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CD8CC25" w14:textId="129103C7" w:rsidR="00F634E2" w:rsidRDefault="00747F0C" w:rsidP="004E1AED">
      <w:pPr>
        <w:pStyle w:val="Title"/>
      </w:pPr>
      <w:r>
        <w:rPr>
          <w:noProof/>
        </w:rPr>
        <w:drawing>
          <wp:anchor distT="0" distB="0" distL="114300" distR="114300" simplePos="0" relativeHeight="251658240" behindDoc="1" locked="0" layoutInCell="1" allowOverlap="1" wp14:anchorId="1A5E8350" wp14:editId="6F386B93">
            <wp:simplePos x="0" y="0"/>
            <wp:positionH relativeFrom="column">
              <wp:posOffset>3607146</wp:posOffset>
            </wp:positionH>
            <wp:positionV relativeFrom="paragraph">
              <wp:posOffset>88265</wp:posOffset>
            </wp:positionV>
            <wp:extent cx="2575333" cy="6838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jpg"/>
                    <pic:cNvPicPr/>
                  </pic:nvPicPr>
                  <pic:blipFill rotWithShape="1">
                    <a:blip r:embed="rId11">
                      <a:extLst>
                        <a:ext uri="{28A0092B-C50C-407E-A947-70E740481C1C}">
                          <a14:useLocalDpi xmlns:a14="http://schemas.microsoft.com/office/drawing/2010/main" val="0"/>
                        </a:ext>
                      </a:extLst>
                    </a:blip>
                    <a:srcRect t="21713" b="30661"/>
                    <a:stretch/>
                  </pic:blipFill>
                  <pic:spPr bwMode="auto">
                    <a:xfrm>
                      <a:off x="0" y="0"/>
                      <a:ext cx="2580463" cy="685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14D">
        <w:rPr>
          <w:noProof/>
        </w:rPr>
        <w:drawing>
          <wp:inline distT="0" distB="0" distL="0" distR="0" wp14:anchorId="604AB724" wp14:editId="356AFD22">
            <wp:extent cx="1409700" cy="704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2956" cy="706478"/>
                    </a:xfrm>
                    <a:prstGeom prst="rect">
                      <a:avLst/>
                    </a:prstGeom>
                  </pic:spPr>
                </pic:pic>
              </a:graphicData>
            </a:graphic>
          </wp:inline>
        </w:drawing>
      </w:r>
    </w:p>
    <w:p w14:paraId="741C6661" w14:textId="3216995F" w:rsidR="00755144" w:rsidRDefault="00755144" w:rsidP="004E1AED">
      <w:pPr>
        <w:pStyle w:val="Title"/>
        <w:rPr>
          <w:sz w:val="36"/>
          <w:szCs w:val="36"/>
        </w:rPr>
      </w:pPr>
    </w:p>
    <w:p w14:paraId="43A1B7BB" w14:textId="5448D6FC" w:rsidR="005B6EC3" w:rsidRDefault="005B6EC3" w:rsidP="004E1AED">
      <w:pPr>
        <w:pStyle w:val="Title"/>
        <w:rPr>
          <w:b/>
          <w:sz w:val="36"/>
          <w:szCs w:val="36"/>
        </w:rPr>
      </w:pPr>
    </w:p>
    <w:p w14:paraId="096C6D13" w14:textId="1FA1181E" w:rsidR="002D6FFC" w:rsidRDefault="002D6FFC" w:rsidP="004E1AED">
      <w:pPr>
        <w:pStyle w:val="Title"/>
        <w:rPr>
          <w:b/>
          <w:sz w:val="36"/>
          <w:szCs w:val="36"/>
        </w:rPr>
      </w:pPr>
    </w:p>
    <w:p w14:paraId="022702CE" w14:textId="2DA34C63" w:rsidR="002D6FFC" w:rsidRDefault="002D6FFC" w:rsidP="004E1AED">
      <w:pPr>
        <w:pStyle w:val="Title"/>
        <w:rPr>
          <w:b/>
          <w:sz w:val="36"/>
          <w:szCs w:val="36"/>
        </w:rPr>
      </w:pPr>
    </w:p>
    <w:p w14:paraId="6CB64A9B" w14:textId="28590895" w:rsidR="002D6FFC" w:rsidRDefault="002D6FFC" w:rsidP="004E1AED">
      <w:pPr>
        <w:pStyle w:val="Title"/>
        <w:rPr>
          <w:b/>
          <w:sz w:val="36"/>
          <w:szCs w:val="36"/>
        </w:rPr>
      </w:pPr>
    </w:p>
    <w:p w14:paraId="7AAB01BC" w14:textId="77777777" w:rsidR="002D6FFC" w:rsidRDefault="002D6FFC" w:rsidP="004E1AED">
      <w:pPr>
        <w:pStyle w:val="Title"/>
        <w:rPr>
          <w:b/>
          <w:sz w:val="36"/>
          <w:szCs w:val="36"/>
        </w:rPr>
      </w:pPr>
    </w:p>
    <w:p w14:paraId="1B56FF7E" w14:textId="77777777" w:rsidR="00E03A39" w:rsidRDefault="000D7909" w:rsidP="004E1AED">
      <w:pPr>
        <w:pStyle w:val="Title"/>
        <w:rPr>
          <w:b/>
          <w:sz w:val="36"/>
          <w:szCs w:val="36"/>
        </w:rPr>
      </w:pPr>
      <w:r w:rsidRPr="003E03D8">
        <w:rPr>
          <w:b/>
          <w:sz w:val="36"/>
          <w:szCs w:val="36"/>
        </w:rPr>
        <w:t xml:space="preserve">FOUNDATION Apprenticeship </w:t>
      </w:r>
      <w:r w:rsidR="00E03A39">
        <w:rPr>
          <w:b/>
          <w:sz w:val="36"/>
          <w:szCs w:val="36"/>
        </w:rPr>
        <w:t xml:space="preserve">– </w:t>
      </w:r>
    </w:p>
    <w:p w14:paraId="19BA2FDA" w14:textId="77777777" w:rsidR="00E03A39" w:rsidRDefault="00E03A39" w:rsidP="004E1AED">
      <w:pPr>
        <w:pStyle w:val="Title"/>
        <w:rPr>
          <w:b/>
          <w:sz w:val="36"/>
          <w:szCs w:val="36"/>
        </w:rPr>
      </w:pPr>
    </w:p>
    <w:p w14:paraId="1356425E" w14:textId="099F1150" w:rsidR="00156A7B" w:rsidRPr="007E0BA6" w:rsidRDefault="007825D5" w:rsidP="004E1AED">
      <w:pPr>
        <w:pStyle w:val="Title"/>
        <w:rPr>
          <w:rFonts w:ascii="Calibri" w:hAnsi="Calibri" w:cs="Calibri"/>
          <w:sz w:val="36"/>
          <w:szCs w:val="36"/>
        </w:rPr>
      </w:pPr>
      <w:r w:rsidRPr="007E0BA6">
        <w:rPr>
          <w:rFonts w:ascii="Calibri" w:hAnsi="Calibri" w:cs="Calibri"/>
          <w:sz w:val="36"/>
          <w:szCs w:val="36"/>
        </w:rPr>
        <w:t>H3</w:t>
      </w:r>
      <w:r w:rsidR="00AC67D8" w:rsidRPr="007E0BA6">
        <w:rPr>
          <w:rFonts w:ascii="Calibri" w:hAnsi="Calibri" w:cs="Calibri"/>
          <w:sz w:val="36"/>
          <w:szCs w:val="36"/>
        </w:rPr>
        <w:t>BB 04</w:t>
      </w:r>
      <w:r w:rsidR="007E0BA6">
        <w:rPr>
          <w:rFonts w:ascii="Calibri" w:hAnsi="Calibri" w:cs="Calibri"/>
          <w:sz w:val="36"/>
          <w:szCs w:val="36"/>
        </w:rPr>
        <w:t xml:space="preserve"> Data Modelling </w:t>
      </w:r>
    </w:p>
    <w:p w14:paraId="6F3CCDA9" w14:textId="77777777" w:rsidR="00156A7B" w:rsidRDefault="00156A7B" w:rsidP="004E1AED">
      <w:pPr>
        <w:pStyle w:val="Title"/>
        <w:rPr>
          <w:sz w:val="36"/>
          <w:szCs w:val="36"/>
        </w:rPr>
      </w:pPr>
    </w:p>
    <w:p w14:paraId="0AAAD179" w14:textId="77777777" w:rsidR="00156A7B" w:rsidRDefault="00156A7B" w:rsidP="004E1AED">
      <w:pPr>
        <w:pStyle w:val="Title"/>
        <w:rPr>
          <w:sz w:val="36"/>
          <w:szCs w:val="36"/>
        </w:rPr>
      </w:pPr>
    </w:p>
    <w:p w14:paraId="5632B2D9" w14:textId="3001F410" w:rsidR="004E1AED" w:rsidRPr="00D663E9" w:rsidRDefault="00D663E9" w:rsidP="004E1AED">
      <w:pPr>
        <w:pStyle w:val="Title"/>
        <w:rPr>
          <w:b/>
          <w:sz w:val="36"/>
          <w:szCs w:val="36"/>
        </w:rPr>
      </w:pPr>
      <w:r w:rsidRPr="00D663E9">
        <w:rPr>
          <w:b/>
          <w:sz w:val="36"/>
          <w:szCs w:val="36"/>
        </w:rPr>
        <w:t>WorkBOOK</w:t>
      </w:r>
      <w:r w:rsidR="00755144" w:rsidRPr="00D663E9">
        <w:rPr>
          <w:b/>
          <w:sz w:val="36"/>
          <w:szCs w:val="36"/>
        </w:rPr>
        <w:t xml:space="preserve"> </w:t>
      </w:r>
      <w:r w:rsidR="009B002A">
        <w:rPr>
          <w:b/>
          <w:sz w:val="36"/>
          <w:szCs w:val="36"/>
        </w:rPr>
        <w:t>–</w:t>
      </w:r>
      <w:r w:rsidR="00755144" w:rsidRPr="00D663E9">
        <w:rPr>
          <w:b/>
          <w:sz w:val="36"/>
          <w:szCs w:val="36"/>
        </w:rPr>
        <w:t xml:space="preserve"> </w:t>
      </w:r>
      <w:r w:rsidR="00E03A39">
        <w:rPr>
          <w:b/>
          <w:sz w:val="36"/>
          <w:szCs w:val="36"/>
        </w:rPr>
        <w:t xml:space="preserve">ICT Software Work Placement </w:t>
      </w:r>
    </w:p>
    <w:p w14:paraId="720408E5" w14:textId="77777777" w:rsidR="00156A7B" w:rsidRDefault="00156A7B" w:rsidP="004E1AED">
      <w:pPr>
        <w:pStyle w:val="Title"/>
        <w:rPr>
          <w:sz w:val="36"/>
          <w:szCs w:val="36"/>
        </w:rPr>
      </w:pPr>
    </w:p>
    <w:p w14:paraId="1FD61FC5" w14:textId="77777777" w:rsidR="00156A7B" w:rsidRDefault="00156A7B" w:rsidP="004E1AED">
      <w:pPr>
        <w:pStyle w:val="Title"/>
        <w:rPr>
          <w:sz w:val="36"/>
          <w:szCs w:val="36"/>
        </w:rPr>
      </w:pPr>
    </w:p>
    <w:p w14:paraId="748D95AA" w14:textId="5EB55731" w:rsidR="00156A7B" w:rsidRDefault="00156A7B" w:rsidP="003E03D8">
      <w:pPr>
        <w:pStyle w:val="Heading5"/>
      </w:pPr>
      <w:r>
        <w:t xml:space="preserve">Student Name: </w:t>
      </w:r>
      <w:r w:rsidR="00A77C32">
        <w:t>Drew Grassick</w:t>
      </w:r>
    </w:p>
    <w:p w14:paraId="76B3976F" w14:textId="77777777" w:rsidR="00156A7B" w:rsidRDefault="00156A7B" w:rsidP="004E1AED">
      <w:pPr>
        <w:pStyle w:val="Title"/>
        <w:rPr>
          <w:sz w:val="36"/>
          <w:szCs w:val="36"/>
        </w:rPr>
      </w:pPr>
    </w:p>
    <w:p w14:paraId="6503511B" w14:textId="77777777" w:rsidR="00755144" w:rsidRDefault="00755144" w:rsidP="003E03D8">
      <w:pPr>
        <w:pStyle w:val="Heading5"/>
      </w:pPr>
      <w:r>
        <w:t xml:space="preserve">Contact details: </w:t>
      </w:r>
    </w:p>
    <w:p w14:paraId="4B4B58CB" w14:textId="77777777" w:rsidR="00156A7B" w:rsidRDefault="00156A7B" w:rsidP="004E1AED">
      <w:pPr>
        <w:pStyle w:val="Title"/>
        <w:rPr>
          <w:sz w:val="36"/>
          <w:szCs w:val="36"/>
        </w:rPr>
      </w:pPr>
    </w:p>
    <w:p w14:paraId="249A3160" w14:textId="77777777" w:rsidR="003E03D8" w:rsidRDefault="003E03D8">
      <w:pPr>
        <w:rPr>
          <w:rFonts w:asciiTheme="majorHAnsi" w:eastAsiaTheme="majorEastAsia" w:hAnsiTheme="majorHAnsi" w:cstheme="majorBidi"/>
          <w:caps/>
          <w:color w:val="0673A5" w:themeColor="text2" w:themeShade="BF"/>
          <w:spacing w:val="10"/>
          <w:sz w:val="36"/>
          <w:szCs w:val="36"/>
        </w:rPr>
      </w:pPr>
      <w:r>
        <w:rPr>
          <w:sz w:val="36"/>
          <w:szCs w:val="36"/>
        </w:rPr>
        <w:br w:type="page"/>
      </w:r>
    </w:p>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5DF3FD35" w14:textId="6564CA28"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85" w:history="1">
            <w:r w:rsidR="00431FCE" w:rsidRPr="00D9787F">
              <w:rPr>
                <w:rStyle w:val="Hyperlink"/>
                <w:noProof/>
              </w:rPr>
              <w:t>Introduction</w:t>
            </w:r>
            <w:r w:rsidR="00431FCE">
              <w:rPr>
                <w:noProof/>
                <w:webHidden/>
              </w:rPr>
              <w:tab/>
            </w:r>
            <w:r w:rsidR="00431FCE">
              <w:rPr>
                <w:noProof/>
                <w:webHidden/>
              </w:rPr>
              <w:fldChar w:fldCharType="begin"/>
            </w:r>
            <w:r w:rsidR="00431FCE">
              <w:rPr>
                <w:noProof/>
                <w:webHidden/>
              </w:rPr>
              <w:instrText xml:space="preserve"> PAGEREF _Toc30676585 \h </w:instrText>
            </w:r>
            <w:r w:rsidR="00431FCE">
              <w:rPr>
                <w:noProof/>
                <w:webHidden/>
              </w:rPr>
            </w:r>
            <w:r w:rsidR="00431FCE">
              <w:rPr>
                <w:noProof/>
                <w:webHidden/>
              </w:rPr>
              <w:fldChar w:fldCharType="separate"/>
            </w:r>
            <w:r w:rsidR="00431FCE">
              <w:rPr>
                <w:noProof/>
                <w:webHidden/>
              </w:rPr>
              <w:t>4</w:t>
            </w:r>
            <w:r w:rsidR="00431FCE">
              <w:rPr>
                <w:noProof/>
                <w:webHidden/>
              </w:rPr>
              <w:fldChar w:fldCharType="end"/>
            </w:r>
          </w:hyperlink>
        </w:p>
        <w:p w14:paraId="7445D4D5" w14:textId="4818D7C6" w:rsidR="00431FCE" w:rsidRDefault="00431FCE">
          <w:pPr>
            <w:pStyle w:val="TOC2"/>
            <w:tabs>
              <w:tab w:val="right" w:leader="dot" w:pos="9350"/>
            </w:tabs>
            <w:rPr>
              <w:noProof/>
              <w:lang w:val="en-GB" w:eastAsia="en-GB"/>
            </w:rPr>
          </w:pPr>
          <w:hyperlink w:anchor="_Toc30676586" w:history="1">
            <w:r w:rsidRPr="00D9787F">
              <w:rPr>
                <w:rStyle w:val="Hyperlink"/>
                <w:noProof/>
              </w:rPr>
              <w:t>Describing data</w:t>
            </w:r>
            <w:r>
              <w:rPr>
                <w:noProof/>
                <w:webHidden/>
              </w:rPr>
              <w:tab/>
            </w:r>
            <w:r>
              <w:rPr>
                <w:noProof/>
                <w:webHidden/>
              </w:rPr>
              <w:fldChar w:fldCharType="begin"/>
            </w:r>
            <w:r>
              <w:rPr>
                <w:noProof/>
                <w:webHidden/>
              </w:rPr>
              <w:instrText xml:space="preserve"> PAGEREF _Toc30676586 \h </w:instrText>
            </w:r>
            <w:r>
              <w:rPr>
                <w:noProof/>
                <w:webHidden/>
              </w:rPr>
            </w:r>
            <w:r>
              <w:rPr>
                <w:noProof/>
                <w:webHidden/>
              </w:rPr>
              <w:fldChar w:fldCharType="separate"/>
            </w:r>
            <w:r>
              <w:rPr>
                <w:noProof/>
                <w:webHidden/>
              </w:rPr>
              <w:t>4</w:t>
            </w:r>
            <w:r>
              <w:rPr>
                <w:noProof/>
                <w:webHidden/>
              </w:rPr>
              <w:fldChar w:fldCharType="end"/>
            </w:r>
          </w:hyperlink>
        </w:p>
        <w:p w14:paraId="3602F5E0" w14:textId="49A4AFB8" w:rsidR="00431FCE" w:rsidRDefault="00431FCE">
          <w:pPr>
            <w:pStyle w:val="TOC3"/>
            <w:tabs>
              <w:tab w:val="right" w:leader="dot" w:pos="9350"/>
            </w:tabs>
            <w:rPr>
              <w:noProof/>
              <w:lang w:val="en-GB" w:eastAsia="en-GB"/>
            </w:rPr>
          </w:pPr>
          <w:hyperlink w:anchor="_Toc30676587" w:history="1">
            <w:r w:rsidRPr="00D9787F">
              <w:rPr>
                <w:rStyle w:val="Hyperlink"/>
                <w:noProof/>
              </w:rPr>
              <w:t>Organising data</w:t>
            </w:r>
            <w:r>
              <w:rPr>
                <w:noProof/>
                <w:webHidden/>
              </w:rPr>
              <w:tab/>
            </w:r>
            <w:r>
              <w:rPr>
                <w:noProof/>
                <w:webHidden/>
              </w:rPr>
              <w:fldChar w:fldCharType="begin"/>
            </w:r>
            <w:r>
              <w:rPr>
                <w:noProof/>
                <w:webHidden/>
              </w:rPr>
              <w:instrText xml:space="preserve"> PAGEREF _Toc30676587 \h </w:instrText>
            </w:r>
            <w:r>
              <w:rPr>
                <w:noProof/>
                <w:webHidden/>
              </w:rPr>
            </w:r>
            <w:r>
              <w:rPr>
                <w:noProof/>
                <w:webHidden/>
              </w:rPr>
              <w:fldChar w:fldCharType="separate"/>
            </w:r>
            <w:r>
              <w:rPr>
                <w:noProof/>
                <w:webHidden/>
              </w:rPr>
              <w:t>4</w:t>
            </w:r>
            <w:r>
              <w:rPr>
                <w:noProof/>
                <w:webHidden/>
              </w:rPr>
              <w:fldChar w:fldCharType="end"/>
            </w:r>
          </w:hyperlink>
        </w:p>
        <w:p w14:paraId="2A9F6E04" w14:textId="5A076129" w:rsidR="00431FCE" w:rsidRDefault="00431FCE">
          <w:pPr>
            <w:pStyle w:val="TOC2"/>
            <w:tabs>
              <w:tab w:val="right" w:leader="dot" w:pos="9350"/>
            </w:tabs>
            <w:rPr>
              <w:noProof/>
              <w:lang w:val="en-GB" w:eastAsia="en-GB"/>
            </w:rPr>
          </w:pPr>
          <w:hyperlink w:anchor="_Toc30676588" w:history="1">
            <w:r w:rsidRPr="00D9787F">
              <w:rPr>
                <w:rStyle w:val="Hyperlink"/>
                <w:noProof/>
              </w:rPr>
              <w:t>Entity Relationship Diagrams</w:t>
            </w:r>
            <w:r>
              <w:rPr>
                <w:noProof/>
                <w:webHidden/>
              </w:rPr>
              <w:tab/>
            </w:r>
            <w:r>
              <w:rPr>
                <w:noProof/>
                <w:webHidden/>
              </w:rPr>
              <w:fldChar w:fldCharType="begin"/>
            </w:r>
            <w:r>
              <w:rPr>
                <w:noProof/>
                <w:webHidden/>
              </w:rPr>
              <w:instrText xml:space="preserve"> PAGEREF _Toc30676588 \h </w:instrText>
            </w:r>
            <w:r>
              <w:rPr>
                <w:noProof/>
                <w:webHidden/>
              </w:rPr>
            </w:r>
            <w:r>
              <w:rPr>
                <w:noProof/>
                <w:webHidden/>
              </w:rPr>
              <w:fldChar w:fldCharType="separate"/>
            </w:r>
            <w:r>
              <w:rPr>
                <w:noProof/>
                <w:webHidden/>
              </w:rPr>
              <w:t>5</w:t>
            </w:r>
            <w:r>
              <w:rPr>
                <w:noProof/>
                <w:webHidden/>
              </w:rPr>
              <w:fldChar w:fldCharType="end"/>
            </w:r>
          </w:hyperlink>
        </w:p>
        <w:p w14:paraId="414C488C" w14:textId="31DDFC3B" w:rsidR="00431FCE" w:rsidRDefault="00431FCE">
          <w:pPr>
            <w:pStyle w:val="TOC3"/>
            <w:tabs>
              <w:tab w:val="right" w:leader="dot" w:pos="9350"/>
            </w:tabs>
            <w:rPr>
              <w:noProof/>
              <w:lang w:val="en-GB" w:eastAsia="en-GB"/>
            </w:rPr>
          </w:pPr>
          <w:hyperlink w:anchor="_Toc30676589" w:history="1">
            <w:r w:rsidRPr="00D9787F">
              <w:rPr>
                <w:rStyle w:val="Hyperlink"/>
                <w:noProof/>
              </w:rPr>
              <w:t>Entity relationships - cardinality</w:t>
            </w:r>
            <w:r>
              <w:rPr>
                <w:noProof/>
                <w:webHidden/>
              </w:rPr>
              <w:tab/>
            </w:r>
            <w:r>
              <w:rPr>
                <w:noProof/>
                <w:webHidden/>
              </w:rPr>
              <w:fldChar w:fldCharType="begin"/>
            </w:r>
            <w:r>
              <w:rPr>
                <w:noProof/>
                <w:webHidden/>
              </w:rPr>
              <w:instrText xml:space="preserve"> PAGEREF _Toc30676589 \h </w:instrText>
            </w:r>
            <w:r>
              <w:rPr>
                <w:noProof/>
                <w:webHidden/>
              </w:rPr>
            </w:r>
            <w:r>
              <w:rPr>
                <w:noProof/>
                <w:webHidden/>
              </w:rPr>
              <w:fldChar w:fldCharType="separate"/>
            </w:r>
            <w:r>
              <w:rPr>
                <w:noProof/>
                <w:webHidden/>
              </w:rPr>
              <w:t>6</w:t>
            </w:r>
            <w:r>
              <w:rPr>
                <w:noProof/>
                <w:webHidden/>
              </w:rPr>
              <w:fldChar w:fldCharType="end"/>
            </w:r>
          </w:hyperlink>
        </w:p>
        <w:p w14:paraId="26880C6F" w14:textId="76949309" w:rsidR="00431FCE" w:rsidRDefault="00431FCE">
          <w:pPr>
            <w:pStyle w:val="TOC2"/>
            <w:tabs>
              <w:tab w:val="right" w:leader="dot" w:pos="9350"/>
            </w:tabs>
            <w:rPr>
              <w:noProof/>
              <w:lang w:val="en-GB" w:eastAsia="en-GB"/>
            </w:rPr>
          </w:pPr>
          <w:hyperlink w:anchor="_Toc30676590" w:history="1">
            <w:r w:rsidRPr="00D9787F">
              <w:rPr>
                <w:rStyle w:val="Hyperlink"/>
                <w:noProof/>
              </w:rPr>
              <w:t>Exercise</w:t>
            </w:r>
            <w:r>
              <w:rPr>
                <w:noProof/>
                <w:webHidden/>
              </w:rPr>
              <w:tab/>
            </w:r>
            <w:r>
              <w:rPr>
                <w:noProof/>
                <w:webHidden/>
              </w:rPr>
              <w:fldChar w:fldCharType="begin"/>
            </w:r>
            <w:r>
              <w:rPr>
                <w:noProof/>
                <w:webHidden/>
              </w:rPr>
              <w:instrText xml:space="preserve"> PAGEREF _Toc30676590 \h </w:instrText>
            </w:r>
            <w:r>
              <w:rPr>
                <w:noProof/>
                <w:webHidden/>
              </w:rPr>
            </w:r>
            <w:r>
              <w:rPr>
                <w:noProof/>
                <w:webHidden/>
              </w:rPr>
              <w:fldChar w:fldCharType="separate"/>
            </w:r>
            <w:r>
              <w:rPr>
                <w:noProof/>
                <w:webHidden/>
              </w:rPr>
              <w:t>7</w:t>
            </w:r>
            <w:r>
              <w:rPr>
                <w:noProof/>
                <w:webHidden/>
              </w:rPr>
              <w:fldChar w:fldCharType="end"/>
            </w:r>
          </w:hyperlink>
        </w:p>
        <w:p w14:paraId="4C51D58A" w14:textId="46D8E10D" w:rsidR="00431FCE" w:rsidRDefault="00431FCE">
          <w:pPr>
            <w:pStyle w:val="TOC3"/>
            <w:tabs>
              <w:tab w:val="right" w:leader="dot" w:pos="9350"/>
            </w:tabs>
            <w:rPr>
              <w:noProof/>
              <w:lang w:val="en-GB" w:eastAsia="en-GB"/>
            </w:rPr>
          </w:pPr>
          <w:hyperlink w:anchor="_Toc30676591" w:history="1">
            <w:r w:rsidRPr="00D9787F">
              <w:rPr>
                <w:rStyle w:val="Hyperlink"/>
                <w:noProof/>
              </w:rPr>
              <w:t>Conclusion</w:t>
            </w:r>
            <w:r>
              <w:rPr>
                <w:noProof/>
                <w:webHidden/>
              </w:rPr>
              <w:tab/>
            </w:r>
            <w:r>
              <w:rPr>
                <w:noProof/>
                <w:webHidden/>
              </w:rPr>
              <w:fldChar w:fldCharType="begin"/>
            </w:r>
            <w:r>
              <w:rPr>
                <w:noProof/>
                <w:webHidden/>
              </w:rPr>
              <w:instrText xml:space="preserve"> PAGEREF _Toc30676591 \h </w:instrText>
            </w:r>
            <w:r>
              <w:rPr>
                <w:noProof/>
                <w:webHidden/>
              </w:rPr>
            </w:r>
            <w:r>
              <w:rPr>
                <w:noProof/>
                <w:webHidden/>
              </w:rPr>
              <w:fldChar w:fldCharType="separate"/>
            </w:r>
            <w:r>
              <w:rPr>
                <w:noProof/>
                <w:webHidden/>
              </w:rPr>
              <w:t>7</w:t>
            </w:r>
            <w:r>
              <w:rPr>
                <w:noProof/>
                <w:webHidden/>
              </w:rPr>
              <w:fldChar w:fldCharType="end"/>
            </w:r>
          </w:hyperlink>
        </w:p>
        <w:p w14:paraId="7A79F974" w14:textId="34132849" w:rsidR="00431FCE" w:rsidRDefault="00431FCE">
          <w:pPr>
            <w:pStyle w:val="TOC3"/>
            <w:tabs>
              <w:tab w:val="right" w:leader="dot" w:pos="9350"/>
            </w:tabs>
            <w:rPr>
              <w:noProof/>
              <w:lang w:val="en-GB" w:eastAsia="en-GB"/>
            </w:rPr>
          </w:pPr>
          <w:hyperlink w:anchor="_Toc30676592" w:history="1">
            <w:r w:rsidRPr="00D9787F">
              <w:rPr>
                <w:rStyle w:val="Hyperlink"/>
                <w:noProof/>
              </w:rPr>
              <w:t>Conclusion</w:t>
            </w:r>
            <w:r>
              <w:rPr>
                <w:noProof/>
                <w:webHidden/>
              </w:rPr>
              <w:tab/>
            </w:r>
            <w:r>
              <w:rPr>
                <w:noProof/>
                <w:webHidden/>
              </w:rPr>
              <w:fldChar w:fldCharType="begin"/>
            </w:r>
            <w:r>
              <w:rPr>
                <w:noProof/>
                <w:webHidden/>
              </w:rPr>
              <w:instrText xml:space="preserve"> PAGEREF _Toc30676592 \h </w:instrText>
            </w:r>
            <w:r>
              <w:rPr>
                <w:noProof/>
                <w:webHidden/>
              </w:rPr>
            </w:r>
            <w:r>
              <w:rPr>
                <w:noProof/>
                <w:webHidden/>
              </w:rPr>
              <w:fldChar w:fldCharType="separate"/>
            </w:r>
            <w:r>
              <w:rPr>
                <w:noProof/>
                <w:webHidden/>
              </w:rPr>
              <w:t>7</w:t>
            </w:r>
            <w:r>
              <w:rPr>
                <w:noProof/>
                <w:webHidden/>
              </w:rPr>
              <w:fldChar w:fldCharType="end"/>
            </w:r>
          </w:hyperlink>
        </w:p>
        <w:p w14:paraId="3463CDAE" w14:textId="0ABB0936" w:rsidR="00431FCE" w:rsidRDefault="00431FCE">
          <w:pPr>
            <w:pStyle w:val="TOC2"/>
            <w:tabs>
              <w:tab w:val="right" w:leader="dot" w:pos="9350"/>
            </w:tabs>
            <w:rPr>
              <w:noProof/>
              <w:lang w:val="en-GB" w:eastAsia="en-GB"/>
            </w:rPr>
          </w:pPr>
          <w:hyperlink w:anchor="_Toc30676593" w:history="1">
            <w:r w:rsidRPr="00D9787F">
              <w:rPr>
                <w:rStyle w:val="Hyperlink"/>
                <w:noProof/>
              </w:rPr>
              <w:t>Unique Identifiers</w:t>
            </w:r>
            <w:r>
              <w:rPr>
                <w:noProof/>
                <w:webHidden/>
              </w:rPr>
              <w:tab/>
            </w:r>
            <w:r>
              <w:rPr>
                <w:noProof/>
                <w:webHidden/>
              </w:rPr>
              <w:fldChar w:fldCharType="begin"/>
            </w:r>
            <w:r>
              <w:rPr>
                <w:noProof/>
                <w:webHidden/>
              </w:rPr>
              <w:instrText xml:space="preserve"> PAGEREF _Toc30676593 \h </w:instrText>
            </w:r>
            <w:r>
              <w:rPr>
                <w:noProof/>
                <w:webHidden/>
              </w:rPr>
            </w:r>
            <w:r>
              <w:rPr>
                <w:noProof/>
                <w:webHidden/>
              </w:rPr>
              <w:fldChar w:fldCharType="separate"/>
            </w:r>
            <w:r>
              <w:rPr>
                <w:noProof/>
                <w:webHidden/>
              </w:rPr>
              <w:t>8</w:t>
            </w:r>
            <w:r>
              <w:rPr>
                <w:noProof/>
                <w:webHidden/>
              </w:rPr>
              <w:fldChar w:fldCharType="end"/>
            </w:r>
          </w:hyperlink>
        </w:p>
        <w:p w14:paraId="73D64D78" w14:textId="34E82245" w:rsidR="00431FCE" w:rsidRDefault="00431FCE">
          <w:pPr>
            <w:pStyle w:val="TOC3"/>
            <w:tabs>
              <w:tab w:val="right" w:leader="dot" w:pos="9350"/>
            </w:tabs>
            <w:rPr>
              <w:noProof/>
              <w:lang w:val="en-GB" w:eastAsia="en-GB"/>
            </w:rPr>
          </w:pPr>
          <w:hyperlink w:anchor="_Toc30676594" w:history="1">
            <w:r w:rsidRPr="00D9787F">
              <w:rPr>
                <w:rStyle w:val="Hyperlink"/>
                <w:noProof/>
              </w:rPr>
              <w:t>Foreign Keys</w:t>
            </w:r>
            <w:r>
              <w:rPr>
                <w:noProof/>
                <w:webHidden/>
              </w:rPr>
              <w:tab/>
            </w:r>
            <w:r>
              <w:rPr>
                <w:noProof/>
                <w:webHidden/>
              </w:rPr>
              <w:fldChar w:fldCharType="begin"/>
            </w:r>
            <w:r>
              <w:rPr>
                <w:noProof/>
                <w:webHidden/>
              </w:rPr>
              <w:instrText xml:space="preserve"> PAGEREF _Toc30676594 \h </w:instrText>
            </w:r>
            <w:r>
              <w:rPr>
                <w:noProof/>
                <w:webHidden/>
              </w:rPr>
            </w:r>
            <w:r>
              <w:rPr>
                <w:noProof/>
                <w:webHidden/>
              </w:rPr>
              <w:fldChar w:fldCharType="separate"/>
            </w:r>
            <w:r>
              <w:rPr>
                <w:noProof/>
                <w:webHidden/>
              </w:rPr>
              <w:t>9</w:t>
            </w:r>
            <w:r>
              <w:rPr>
                <w:noProof/>
                <w:webHidden/>
              </w:rPr>
              <w:fldChar w:fldCharType="end"/>
            </w:r>
          </w:hyperlink>
        </w:p>
        <w:p w14:paraId="7F66FCCF" w14:textId="19851668" w:rsidR="00431FCE" w:rsidRDefault="00431FCE">
          <w:pPr>
            <w:pStyle w:val="TOC3"/>
            <w:tabs>
              <w:tab w:val="right" w:leader="dot" w:pos="9350"/>
            </w:tabs>
            <w:rPr>
              <w:noProof/>
              <w:lang w:val="en-GB" w:eastAsia="en-GB"/>
            </w:rPr>
          </w:pPr>
          <w:hyperlink w:anchor="_Toc30676595" w:history="1">
            <w:r w:rsidRPr="00D9787F">
              <w:rPr>
                <w:rStyle w:val="Hyperlink"/>
                <w:noProof/>
              </w:rPr>
              <w:t>Surrogate key</w:t>
            </w:r>
            <w:r>
              <w:rPr>
                <w:noProof/>
                <w:webHidden/>
              </w:rPr>
              <w:tab/>
            </w:r>
            <w:r>
              <w:rPr>
                <w:noProof/>
                <w:webHidden/>
              </w:rPr>
              <w:fldChar w:fldCharType="begin"/>
            </w:r>
            <w:r>
              <w:rPr>
                <w:noProof/>
                <w:webHidden/>
              </w:rPr>
              <w:instrText xml:space="preserve"> PAGEREF _Toc30676595 \h </w:instrText>
            </w:r>
            <w:r>
              <w:rPr>
                <w:noProof/>
                <w:webHidden/>
              </w:rPr>
            </w:r>
            <w:r>
              <w:rPr>
                <w:noProof/>
                <w:webHidden/>
              </w:rPr>
              <w:fldChar w:fldCharType="separate"/>
            </w:r>
            <w:r>
              <w:rPr>
                <w:noProof/>
                <w:webHidden/>
              </w:rPr>
              <w:t>10</w:t>
            </w:r>
            <w:r>
              <w:rPr>
                <w:noProof/>
                <w:webHidden/>
              </w:rPr>
              <w:fldChar w:fldCharType="end"/>
            </w:r>
          </w:hyperlink>
        </w:p>
        <w:p w14:paraId="2CFD9A18" w14:textId="21CC22C0" w:rsidR="00431FCE" w:rsidRDefault="00431FCE">
          <w:pPr>
            <w:pStyle w:val="TOC3"/>
            <w:tabs>
              <w:tab w:val="right" w:leader="dot" w:pos="9350"/>
            </w:tabs>
            <w:rPr>
              <w:noProof/>
              <w:lang w:val="en-GB" w:eastAsia="en-GB"/>
            </w:rPr>
          </w:pPr>
          <w:hyperlink w:anchor="_Toc30676596" w:history="1">
            <w:r w:rsidRPr="00D9787F">
              <w:rPr>
                <w:rStyle w:val="Hyperlink"/>
                <w:noProof/>
              </w:rPr>
              <w:t>Entity Integrity</w:t>
            </w:r>
            <w:r>
              <w:rPr>
                <w:noProof/>
                <w:webHidden/>
              </w:rPr>
              <w:tab/>
            </w:r>
            <w:r>
              <w:rPr>
                <w:noProof/>
                <w:webHidden/>
              </w:rPr>
              <w:fldChar w:fldCharType="begin"/>
            </w:r>
            <w:r>
              <w:rPr>
                <w:noProof/>
                <w:webHidden/>
              </w:rPr>
              <w:instrText xml:space="preserve"> PAGEREF _Toc30676596 \h </w:instrText>
            </w:r>
            <w:r>
              <w:rPr>
                <w:noProof/>
                <w:webHidden/>
              </w:rPr>
            </w:r>
            <w:r>
              <w:rPr>
                <w:noProof/>
                <w:webHidden/>
              </w:rPr>
              <w:fldChar w:fldCharType="separate"/>
            </w:r>
            <w:r>
              <w:rPr>
                <w:noProof/>
                <w:webHidden/>
              </w:rPr>
              <w:t>10</w:t>
            </w:r>
            <w:r>
              <w:rPr>
                <w:noProof/>
                <w:webHidden/>
              </w:rPr>
              <w:fldChar w:fldCharType="end"/>
            </w:r>
          </w:hyperlink>
        </w:p>
        <w:p w14:paraId="4AFC0261" w14:textId="0FBCED16" w:rsidR="00431FCE" w:rsidRDefault="00431FCE">
          <w:pPr>
            <w:pStyle w:val="TOC1"/>
            <w:tabs>
              <w:tab w:val="right" w:leader="dot" w:pos="9350"/>
            </w:tabs>
            <w:rPr>
              <w:noProof/>
              <w:lang w:val="en-GB" w:eastAsia="en-GB"/>
            </w:rPr>
          </w:pPr>
        </w:p>
        <w:p w14:paraId="6F853478" w14:textId="3D2F07D6" w:rsidR="00431FCE" w:rsidRDefault="00431FCE">
          <w:pPr>
            <w:pStyle w:val="TOC3"/>
            <w:tabs>
              <w:tab w:val="right" w:leader="dot" w:pos="9350"/>
            </w:tabs>
            <w:rPr>
              <w:noProof/>
              <w:lang w:val="en-GB" w:eastAsia="en-GB"/>
            </w:rPr>
          </w:pPr>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2FA08A82" w14:textId="2EC7971C" w:rsidR="00EC19D1" w:rsidRDefault="00174D97">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lastRenderedPageBreak/>
        <w:t>Learning OUtcome 1</w:t>
      </w:r>
    </w:p>
    <w:p w14:paraId="342FDF91" w14:textId="188362A3" w:rsidR="00174D97" w:rsidRDefault="00594BAC" w:rsidP="008106E2">
      <w:pPr>
        <w:pBdr>
          <w:bottom w:val="single" w:sz="4" w:space="1" w:color="099BDD" w:themeColor="text2"/>
        </w:pBd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olor w:val="0673A5" w:themeColor="text2" w:themeShade="BF"/>
          <w:spacing w:val="10"/>
          <w:sz w:val="36"/>
          <w:szCs w:val="36"/>
        </w:rPr>
        <w:t>Understanding the concepts of logical data modelling</w:t>
      </w:r>
    </w:p>
    <w:p w14:paraId="7DE21287" w14:textId="77777777" w:rsidR="008046CA" w:rsidRDefault="008046CA" w:rsidP="009263D7">
      <w:r>
        <w:t xml:space="preserve">This section will be assessed in a closed-book assessment (with no access to reference materials) consisting of multiple choice questions. </w:t>
      </w:r>
    </w:p>
    <w:p w14:paraId="7657B7DC" w14:textId="77777777" w:rsidR="00444D82" w:rsidRDefault="00444D82" w:rsidP="00444D82">
      <w:pPr>
        <w:pStyle w:val="Heading2"/>
      </w:pPr>
      <w:bookmarkStart w:id="0" w:name="_Toc30676585"/>
      <w:r>
        <w:t>Introduction</w:t>
      </w:r>
      <w:bookmarkEnd w:id="0"/>
    </w:p>
    <w:p w14:paraId="1E356A83" w14:textId="1120FA5B" w:rsidR="00444D82" w:rsidRPr="00445B69" w:rsidRDefault="00444D82" w:rsidP="00444D82">
      <w:r>
        <w:t xml:space="preserve">This section introduces the techniques of data modelling which allow you to take </w:t>
      </w:r>
      <w:r w:rsidR="009263D7">
        <w:t>actual</w:t>
      </w:r>
      <w:r>
        <w:t xml:space="preserve"> data and </w:t>
      </w:r>
      <w:proofErr w:type="spellStart"/>
      <w:r>
        <w:t>analyse</w:t>
      </w:r>
      <w:proofErr w:type="spellEnd"/>
      <w:r>
        <w:t xml:space="preserve"> it to produce a model that will help you create a relational database. It introduces data analysis terms and relational database terms, along with Entity Relationship Diagrams and Data Dictionaries which are key aids in database design.</w:t>
      </w:r>
    </w:p>
    <w:p w14:paraId="0243D32C" w14:textId="77777777" w:rsidR="00444D82" w:rsidRDefault="00444D82" w:rsidP="00444D82">
      <w:pPr>
        <w:pStyle w:val="Heading2"/>
      </w:pPr>
      <w:bookmarkStart w:id="1" w:name="_Toc30676586"/>
      <w:r>
        <w:t>Describing data</w:t>
      </w:r>
      <w:bookmarkEnd w:id="1"/>
    </w:p>
    <w:p w14:paraId="2EB8F843" w14:textId="77777777" w:rsidR="009263D7" w:rsidRDefault="00444D82" w:rsidP="004F4F86">
      <w:r>
        <w:t xml:space="preserve">Any real world phenomenon about which we want to record data can be described as an </w:t>
      </w:r>
      <w:r w:rsidRPr="00F27E96">
        <w:rPr>
          <w:b/>
          <w:bCs/>
        </w:rPr>
        <w:t>entity</w:t>
      </w:r>
      <w:r>
        <w:t xml:space="preserve">. </w:t>
      </w:r>
    </w:p>
    <w:p w14:paraId="7766EBE5" w14:textId="37E95EE4" w:rsidR="009263D7" w:rsidRPr="009263D7" w:rsidRDefault="00273EE7" w:rsidP="004F4F86">
      <w:pPr>
        <w:rPr>
          <w:b/>
          <w:bCs/>
        </w:rPr>
      </w:pPr>
      <w:r>
        <w:rPr>
          <w:b/>
          <w:bCs/>
        </w:rPr>
        <w:t>**</w:t>
      </w:r>
      <w:r w:rsidR="009263D7" w:rsidRPr="009263D7">
        <w:rPr>
          <w:b/>
          <w:bCs/>
        </w:rPr>
        <w:t>QUESTION:</w:t>
      </w:r>
    </w:p>
    <w:p w14:paraId="6F0A1754" w14:textId="62C6959F" w:rsidR="009263D7" w:rsidRDefault="009263D7" w:rsidP="004F4F86">
      <w:pPr>
        <w:rPr>
          <w:b/>
          <w:bCs/>
        </w:rPr>
      </w:pPr>
      <w:r w:rsidRPr="009263D7">
        <w:rPr>
          <w:b/>
          <w:bCs/>
        </w:rPr>
        <w:t>IN SIMPLE TERMS WHAT IS AN ENTITY?</w:t>
      </w:r>
    </w:p>
    <w:p w14:paraId="404E19EE" w14:textId="04230DC8" w:rsidR="0062525E" w:rsidRPr="009263D7" w:rsidRDefault="0062525E" w:rsidP="004F4F86">
      <w:pPr>
        <w:rPr>
          <w:b/>
          <w:bCs/>
        </w:rPr>
      </w:pPr>
      <w:r>
        <w:rPr>
          <w:b/>
          <w:bCs/>
        </w:rPr>
        <w:t>An enti</w:t>
      </w:r>
      <w:r w:rsidR="00F6477F">
        <w:rPr>
          <w:b/>
          <w:bCs/>
        </w:rPr>
        <w:t xml:space="preserve">ty is an object </w:t>
      </w:r>
      <w:r w:rsidR="001C0515">
        <w:rPr>
          <w:b/>
          <w:bCs/>
        </w:rPr>
        <w:t>which stores data</w:t>
      </w:r>
    </w:p>
    <w:p w14:paraId="08CD468C" w14:textId="1EF610B3" w:rsidR="009263D7" w:rsidRDefault="009263D7" w:rsidP="004F4F86">
      <w:r>
        <w:t>_____________________________________________________________________________________</w:t>
      </w:r>
    </w:p>
    <w:p w14:paraId="7F08FF92" w14:textId="712DE594" w:rsidR="00444D82" w:rsidRDefault="00444D82" w:rsidP="004F4F86">
      <w:r>
        <w:t xml:space="preserve">For each entity, we need to establish what data items or </w:t>
      </w:r>
      <w:r w:rsidRPr="00E12455">
        <w:rPr>
          <w:b/>
          <w:bCs/>
        </w:rPr>
        <w:t>attributes</w:t>
      </w:r>
      <w:r>
        <w:t xml:space="preserve"> we need to record. This will depend on the type of processing we need to perform. </w:t>
      </w:r>
    </w:p>
    <w:p w14:paraId="174173EA" w14:textId="17EC127B" w:rsidR="00444D82" w:rsidRDefault="00444D82" w:rsidP="00444D82">
      <w:r>
        <w:t xml:space="preserve">For example, in a business which sells products online, there is a need for a sales order database. For each customer the database needs to store details of </w:t>
      </w:r>
      <w:r w:rsidR="00B245DF">
        <w:fldChar w:fldCharType="begin"/>
      </w:r>
      <w:r w:rsidR="00B245DF">
        <w:instrText xml:space="preserve">  </w:instrText>
      </w:r>
      <w:r w:rsidR="00B245DF">
        <w:fldChar w:fldCharType="end"/>
      </w:r>
      <w:r>
        <w:t xml:space="preserve">how to contact them and where to deliver to them. These are the attributes relevant to our scenario. It does not need to store how many siblings they have or how tall they are. </w:t>
      </w:r>
    </w:p>
    <w:p w14:paraId="45088364" w14:textId="77777777" w:rsidR="00444D82" w:rsidRDefault="00444D82" w:rsidP="00444D82">
      <w:r>
        <w:t xml:space="preserve">In this scenario the </w:t>
      </w:r>
      <w:r w:rsidRPr="00E12455">
        <w:rPr>
          <w:b/>
          <w:bCs/>
        </w:rPr>
        <w:t>entity</w:t>
      </w:r>
      <w:r>
        <w:t xml:space="preserve"> is the </w:t>
      </w:r>
      <w:r w:rsidRPr="0044317F">
        <w:t>customer</w:t>
      </w:r>
      <w:r>
        <w:t xml:space="preserve">, and some of the </w:t>
      </w:r>
      <w:r w:rsidRPr="00E12455">
        <w:rPr>
          <w:b/>
          <w:bCs/>
        </w:rPr>
        <w:t>attributes</w:t>
      </w:r>
      <w:r>
        <w:t xml:space="preserve"> we might need are a </w:t>
      </w:r>
      <w:r w:rsidRPr="001D5287">
        <w:t>contact telephone number, email</w:t>
      </w:r>
      <w:r>
        <w:t xml:space="preserve"> address</w:t>
      </w:r>
      <w:r w:rsidRPr="001D5287">
        <w:t>,</w:t>
      </w:r>
      <w:r>
        <w:t xml:space="preserve"> and </w:t>
      </w:r>
      <w:r w:rsidRPr="009B4A42">
        <w:t xml:space="preserve">a </w:t>
      </w:r>
      <w:r w:rsidRPr="0044317F">
        <w:t>delivery address</w:t>
      </w:r>
      <w:r>
        <w:t xml:space="preserve"> in all its component parts.</w:t>
      </w:r>
    </w:p>
    <w:p w14:paraId="1086311E" w14:textId="4981E7A3" w:rsidR="009263D7" w:rsidRPr="009263D7" w:rsidRDefault="00273EE7" w:rsidP="00444D82">
      <w:pPr>
        <w:rPr>
          <w:b/>
          <w:bCs/>
        </w:rPr>
      </w:pPr>
      <w:r>
        <w:rPr>
          <w:b/>
          <w:bCs/>
        </w:rPr>
        <w:t>**</w:t>
      </w:r>
      <w:r w:rsidR="009263D7" w:rsidRPr="009263D7">
        <w:rPr>
          <w:b/>
          <w:bCs/>
        </w:rPr>
        <w:t>QUESTION:</w:t>
      </w:r>
    </w:p>
    <w:p w14:paraId="24FBE5BE" w14:textId="125A883E" w:rsidR="009263D7" w:rsidRPr="009263D7" w:rsidRDefault="009263D7" w:rsidP="00444D82">
      <w:pPr>
        <w:rPr>
          <w:b/>
          <w:bCs/>
        </w:rPr>
      </w:pPr>
      <w:r w:rsidRPr="009263D7">
        <w:rPr>
          <w:b/>
          <w:bCs/>
        </w:rPr>
        <w:t>GIVE ANOTHER EXAMPLE OF AN ENTITY AND ATTRIBUTES:</w:t>
      </w:r>
    </w:p>
    <w:p w14:paraId="6CA56665" w14:textId="77777777" w:rsidR="009263D7" w:rsidRDefault="009263D7" w:rsidP="00444D82"/>
    <w:p w14:paraId="232BEF22" w14:textId="22E50F96" w:rsidR="009263D7" w:rsidRDefault="00BA01BF" w:rsidP="00444D82">
      <w:r>
        <w:t>An entity could  be a business and an attribute could be a product such as food</w:t>
      </w:r>
    </w:p>
    <w:p w14:paraId="37B13F96" w14:textId="77777777" w:rsidR="009263D7" w:rsidRDefault="009263D7" w:rsidP="00444D82"/>
    <w:p w14:paraId="746BAD99" w14:textId="77777777" w:rsidR="009263D7" w:rsidRDefault="009263D7" w:rsidP="00444D82"/>
    <w:p w14:paraId="171654DA" w14:textId="77777777" w:rsidR="009263D7" w:rsidRDefault="009263D7" w:rsidP="00444D82"/>
    <w:p w14:paraId="52782B3A" w14:textId="77777777" w:rsidR="009263D7" w:rsidRDefault="009263D7" w:rsidP="00444D82"/>
    <w:p w14:paraId="7FA73932" w14:textId="77777777" w:rsidR="009263D7" w:rsidRDefault="009263D7" w:rsidP="00444D82"/>
    <w:p w14:paraId="72A573AF" w14:textId="77777777" w:rsidR="00444D82" w:rsidRDefault="00444D82" w:rsidP="00256AE5">
      <w:pPr>
        <w:pStyle w:val="Heading3"/>
      </w:pPr>
      <w:bookmarkStart w:id="2" w:name="_Toc30676587"/>
      <w:r>
        <w:t>Organising data</w:t>
      </w:r>
      <w:bookmarkEnd w:id="2"/>
    </w:p>
    <w:p w14:paraId="5053F10A" w14:textId="77777777" w:rsidR="00444D82" w:rsidRDefault="00444D82" w:rsidP="00444D82">
      <w:r>
        <w:t>Once we understand what entities we need to record and what attributes we need for each one, we could just make a list and store each sales order in a spreadsheet.</w:t>
      </w:r>
    </w:p>
    <w:p w14:paraId="7F332538" w14:textId="7B086016" w:rsidR="00AD1813" w:rsidRDefault="00617B29">
      <w:r w:rsidRPr="00BC540A">
        <w:rPr>
          <w:noProof/>
        </w:rPr>
        <w:drawing>
          <wp:inline distT="0" distB="0" distL="0" distR="0" wp14:anchorId="0B5B259B" wp14:editId="77750E06">
            <wp:extent cx="5731510" cy="107188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071880"/>
                    </a:xfrm>
                    <a:prstGeom prst="rect">
                      <a:avLst/>
                    </a:prstGeom>
                    <a:noFill/>
                    <a:ln>
                      <a:noFill/>
                    </a:ln>
                  </pic:spPr>
                </pic:pic>
              </a:graphicData>
            </a:graphic>
          </wp:inline>
        </w:drawing>
      </w:r>
    </w:p>
    <w:p w14:paraId="2C2425E0" w14:textId="77777777" w:rsidR="00702F14" w:rsidRDefault="00702F14" w:rsidP="00702F14">
      <w:r>
        <w:t xml:space="preserve">However, this would mean that when the customer came back to us to make another purchase, we would effectively start from scratch and record their details again. This becomes a problem when the customer contacts us to discuss their order, and we find multiple occurrences of their name, some of which may represent this person, and some may be others with the same name. </w:t>
      </w:r>
    </w:p>
    <w:p w14:paraId="01CDC404" w14:textId="77777777" w:rsidR="00702F14" w:rsidRPr="00115C98" w:rsidRDefault="00702F14" w:rsidP="00702F14">
      <w:r w:rsidRPr="00115C98">
        <w:rPr>
          <w:noProof/>
        </w:rPr>
        <w:drawing>
          <wp:inline distT="0" distB="0" distL="0" distR="0" wp14:anchorId="01C2F5FB" wp14:editId="60A7EE85">
            <wp:extent cx="5731510" cy="1732915"/>
            <wp:effectExtent l="0" t="0" r="254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32915"/>
                    </a:xfrm>
                    <a:prstGeom prst="rect">
                      <a:avLst/>
                    </a:prstGeom>
                    <a:noFill/>
                    <a:ln>
                      <a:noFill/>
                    </a:ln>
                  </pic:spPr>
                </pic:pic>
              </a:graphicData>
            </a:graphic>
          </wp:inline>
        </w:drawing>
      </w:r>
    </w:p>
    <w:p w14:paraId="4DE5856D" w14:textId="77777777" w:rsidR="00702F14" w:rsidRDefault="00702F14" w:rsidP="00702F14">
      <w:r>
        <w:t xml:space="preserve">The other problem with a flat list like a spreadsheet is that we have to record the same data each time the customer purchases from us, for example the customer’s contact details. This is effectively </w:t>
      </w:r>
      <w:r w:rsidRPr="009263D7">
        <w:rPr>
          <w:b/>
          <w:bCs/>
        </w:rPr>
        <w:t>redundant data</w:t>
      </w:r>
      <w:r>
        <w:t>, which would be easier to manage if it was stored in one authoritative place for that customer.</w:t>
      </w:r>
    </w:p>
    <w:p w14:paraId="793C745F" w14:textId="77777777" w:rsidR="00702F14" w:rsidRDefault="00702F14" w:rsidP="00702F14">
      <w:r>
        <w:t>Relational databases are designed to overcome these weaknesses</w:t>
      </w:r>
    </w:p>
    <w:p w14:paraId="1F496630" w14:textId="77777777" w:rsidR="00702F14" w:rsidRDefault="00702F14" w:rsidP="00702F14">
      <w:pPr>
        <w:pStyle w:val="Heading2"/>
      </w:pPr>
      <w:bookmarkStart w:id="3" w:name="_Toc30676588"/>
      <w:r>
        <w:t>Entity Relationship Diagrams</w:t>
      </w:r>
      <w:bookmarkEnd w:id="3"/>
    </w:p>
    <w:p w14:paraId="5DE1F4B6" w14:textId="77777777" w:rsidR="00702F14" w:rsidRDefault="00702F14" w:rsidP="00702F14">
      <w:r>
        <w:t>To move from a flat list to a relational structure with no data redundancy, we need to consider relationships, and this is done using an Entity Relationship Diagram.</w:t>
      </w:r>
    </w:p>
    <w:p w14:paraId="4075C993" w14:textId="77777777" w:rsidR="00702F14" w:rsidRDefault="00702F14" w:rsidP="00702F14">
      <w:r>
        <w:t>To create a diagram that describes our sales order scenario, we need to consider each entity, and what attributes we need for our purposes. So far, we have identified that we have Customers, who place Orders, and each order is for some of our Products.</w:t>
      </w:r>
    </w:p>
    <w:p w14:paraId="165EB393" w14:textId="151566BC" w:rsidR="002F5AA3" w:rsidRDefault="00E923EA" w:rsidP="00380F35">
      <w:pPr>
        <w:jc w:val="center"/>
      </w:pPr>
      <w:r>
        <w:rPr>
          <w:noProof/>
        </w:rPr>
        <w:lastRenderedPageBreak/>
        <w:drawing>
          <wp:inline distT="0" distB="0" distL="0" distR="0" wp14:anchorId="1173E9B1" wp14:editId="428BC934">
            <wp:extent cx="4566561" cy="1235712"/>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936" cy="1250426"/>
                    </a:xfrm>
                    <a:prstGeom prst="rect">
                      <a:avLst/>
                    </a:prstGeom>
                    <a:noFill/>
                  </pic:spPr>
                </pic:pic>
              </a:graphicData>
            </a:graphic>
          </wp:inline>
        </w:drawing>
      </w:r>
    </w:p>
    <w:p w14:paraId="24453425" w14:textId="77777777" w:rsidR="00D878C3" w:rsidRDefault="00D878C3" w:rsidP="009263D7">
      <w:r>
        <w:t>Here are our Entities described with their attributes.</w:t>
      </w:r>
    </w:p>
    <w:p w14:paraId="7CDA95DB" w14:textId="77777777" w:rsidR="00390EB9" w:rsidRDefault="00390EB9" w:rsidP="00390EB9">
      <w:r>
        <w:t xml:space="preserve">Our current entities do not show how a customer can order multiple products on the same order. To do this we need an entity that links or bridges between the Order entity and the Product entity. This would be the Order Items. We can create a link entity that consists of the </w:t>
      </w:r>
      <w:proofErr w:type="spellStart"/>
      <w:r>
        <w:t>OrderNumber</w:t>
      </w:r>
      <w:proofErr w:type="spellEnd"/>
      <w:r>
        <w:t>, and one of the Products from the order, with the Quantity required. Each Product in this order becomes a separate entity.</w:t>
      </w:r>
    </w:p>
    <w:p w14:paraId="4A1BBA16" w14:textId="20CCA709" w:rsidR="002F5AA3" w:rsidRDefault="006D14CA" w:rsidP="002F5AA3">
      <w:r>
        <w:rPr>
          <w:noProof/>
        </w:rPr>
        <w:drawing>
          <wp:inline distT="0" distB="0" distL="0" distR="0" wp14:anchorId="40382744" wp14:editId="4A5BA1B0">
            <wp:extent cx="6269603" cy="1276496"/>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317" cy="1288857"/>
                    </a:xfrm>
                    <a:prstGeom prst="rect">
                      <a:avLst/>
                    </a:prstGeom>
                    <a:noFill/>
                  </pic:spPr>
                </pic:pic>
              </a:graphicData>
            </a:graphic>
          </wp:inline>
        </w:drawing>
      </w:r>
    </w:p>
    <w:p w14:paraId="24BEB3DD" w14:textId="77777777" w:rsidR="002F5AA3" w:rsidRPr="00F27E96" w:rsidRDefault="002F5AA3" w:rsidP="002F5AA3"/>
    <w:p w14:paraId="1BDD3833" w14:textId="21D5BAE6" w:rsidR="00E24E64" w:rsidRDefault="00E24E64" w:rsidP="00E24E64">
      <w:pPr>
        <w:pStyle w:val="Heading3"/>
      </w:pPr>
      <w:bookmarkStart w:id="4" w:name="_Toc30676589"/>
      <w:r>
        <w:t>Entity relationships</w:t>
      </w:r>
      <w:r w:rsidR="00FE300D">
        <w:t xml:space="preserve"> - cardinality</w:t>
      </w:r>
      <w:bookmarkEnd w:id="4"/>
    </w:p>
    <w:p w14:paraId="10C1B7A6" w14:textId="72D98D68" w:rsidR="00E24E64" w:rsidRDefault="00E24E64" w:rsidP="00E24E64">
      <w:r>
        <w:t xml:space="preserve">The next step is to describe the connections or </w:t>
      </w:r>
      <w:r w:rsidRPr="009950B4">
        <w:rPr>
          <w:b/>
          <w:bCs/>
        </w:rPr>
        <w:t>relationships</w:t>
      </w:r>
      <w:r>
        <w:t xml:space="preserve"> between the</w:t>
      </w:r>
      <w:r w:rsidR="00E23FB9">
        <w:t xml:space="preserve"> entities</w:t>
      </w:r>
      <w:r>
        <w:t xml:space="preserve">. </w:t>
      </w:r>
    </w:p>
    <w:p w14:paraId="72AF1AD7" w14:textId="77777777" w:rsidR="00E24E64" w:rsidRDefault="00E24E64" w:rsidP="00E24E64">
      <w:r>
        <w:t xml:space="preserve">We can draw a line to link the Customer to the Order and the Order to its Items, and the Items to the Product, but to tell the whole story we need to consider the </w:t>
      </w:r>
      <w:r w:rsidRPr="00D17382">
        <w:rPr>
          <w:b/>
          <w:bCs/>
        </w:rPr>
        <w:t>Cardinality</w:t>
      </w:r>
      <w:r>
        <w:t>.</w:t>
      </w:r>
    </w:p>
    <w:p w14:paraId="68B16860" w14:textId="77777777" w:rsidR="00E24E64" w:rsidRDefault="00E24E64" w:rsidP="00E24E64">
      <w:r>
        <w:t xml:space="preserve">The Cardinality describes the relationship as </w:t>
      </w:r>
    </w:p>
    <w:tbl>
      <w:tblPr>
        <w:tblStyle w:val="TableGrid"/>
        <w:tblW w:w="0" w:type="auto"/>
        <w:tblLook w:val="04A0" w:firstRow="1" w:lastRow="0" w:firstColumn="1" w:lastColumn="0" w:noHBand="0" w:noVBand="1"/>
      </w:tblPr>
      <w:tblGrid>
        <w:gridCol w:w="4390"/>
        <w:gridCol w:w="4626"/>
      </w:tblGrid>
      <w:tr w:rsidR="00E24E64" w14:paraId="1F64893B"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78FE1605" w14:textId="77777777" w:rsidR="00E24E64" w:rsidRDefault="00E24E64" w:rsidP="00331033"/>
          <w:p w14:paraId="469FB447" w14:textId="77777777" w:rsidR="00E24E64" w:rsidRDefault="00E24E64" w:rsidP="00331033">
            <w:r>
              <w:t>one to one</w:t>
            </w:r>
          </w:p>
          <w:p w14:paraId="77D3E85F"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78689E3" w14:textId="77777777" w:rsidR="00E24E64" w:rsidRDefault="00E24E64" w:rsidP="00331033">
            <w:r>
              <w:rPr>
                <w:noProof/>
              </w:rPr>
              <mc:AlternateContent>
                <mc:Choice Requires="wpg">
                  <w:drawing>
                    <wp:anchor distT="0" distB="0" distL="114300" distR="114300" simplePos="0" relativeHeight="251658241" behindDoc="0" locked="0" layoutInCell="1" allowOverlap="1" wp14:anchorId="02165A94" wp14:editId="0DCE97CA">
                      <wp:simplePos x="0" y="0"/>
                      <wp:positionH relativeFrom="column">
                        <wp:posOffset>474925</wp:posOffset>
                      </wp:positionH>
                      <wp:positionV relativeFrom="paragraph">
                        <wp:posOffset>245607</wp:posOffset>
                      </wp:positionV>
                      <wp:extent cx="1528876" cy="226771"/>
                      <wp:effectExtent l="0" t="0" r="33655" b="20955"/>
                      <wp:wrapNone/>
                      <wp:docPr id="29" name="Group 29"/>
                      <wp:cNvGraphicFramePr/>
                      <a:graphic xmlns:a="http://schemas.openxmlformats.org/drawingml/2006/main">
                        <a:graphicData uri="http://schemas.microsoft.com/office/word/2010/wordprocessingGroup">
                          <wpg:wgp>
                            <wpg:cNvGrpSpPr/>
                            <wpg:grpSpPr>
                              <a:xfrm>
                                <a:off x="0" y="0"/>
                                <a:ext cx="1528876" cy="226771"/>
                                <a:chOff x="0" y="0"/>
                                <a:chExt cx="1528876" cy="226771"/>
                              </a:xfrm>
                            </wpg:grpSpPr>
                            <wps:wsp>
                              <wps:cNvPr id="30" name="Straight Connector 30"/>
                              <wps:cNvCnPr/>
                              <wps:spPr>
                                <a:xfrm>
                                  <a:off x="0" y="124358"/>
                                  <a:ext cx="152887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42646" y="0"/>
                                  <a:ext cx="0" cy="20848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1375257" y="0"/>
                                  <a:ext cx="0" cy="226771"/>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BE1372" id="Group 29" o:spid="_x0000_s1026" style="position:absolute;margin-left:37.4pt;margin-top:19.35pt;width:120.4pt;height:17.85pt;z-index:251658241" coordsize="15288,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">
                      <v:line id="Straight Connector 30" o:spid="_x0000_s1027" style="position:absolute;visibility:visible;mso-wrap-style:square" from="0,1243" to="15288,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" strokecolor="#2c2c2c [3200]" strokeweight="1pt"/>
                      <v:line id="Straight Connector 31" o:spid="_x0000_s1028" style="position:absolute;visibility:visible;mso-wrap-style:square" from="1426,0" to="1426,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" strokecolor="#2c2c2c [3200]" strokeweight="1pt"/>
                      <v:line id="Straight Connector 192" o:spid="_x0000_s1029" style="position:absolute;visibility:visible;mso-wrap-style:square" from="13752,0" to="1375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" strokecolor="#2c2c2c [3200]" strokeweight="1pt"/>
                    </v:group>
                  </w:pict>
                </mc:Fallback>
              </mc:AlternateContent>
            </w:r>
          </w:p>
        </w:tc>
      </w:tr>
      <w:tr w:rsidR="00E24E64" w14:paraId="33F37551"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6EF16603" w14:textId="77777777" w:rsidR="00E24E64" w:rsidRDefault="00E24E64" w:rsidP="00331033"/>
          <w:p w14:paraId="3DE3692A" w14:textId="77777777" w:rsidR="00E24E64" w:rsidRDefault="00E24E64" w:rsidP="00331033">
            <w:r>
              <w:t>one to many</w:t>
            </w:r>
          </w:p>
          <w:p w14:paraId="584655A2"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D501ED7" w14:textId="2998B78C" w:rsidR="00E24E64" w:rsidRDefault="00E24E64" w:rsidP="00331033"/>
          <w:p w14:paraId="25BBE2AB" w14:textId="60390BF5" w:rsidR="00E24E64" w:rsidRDefault="005A0ABC" w:rsidP="00331033">
            <w:r>
              <w:rPr>
                <w:noProof/>
              </w:rPr>
              <mc:AlternateContent>
                <mc:Choice Requires="wpg">
                  <w:drawing>
                    <wp:anchor distT="0" distB="0" distL="114300" distR="114300" simplePos="0" relativeHeight="251660291" behindDoc="0" locked="0" layoutInCell="1" allowOverlap="1" wp14:anchorId="00CCCF08" wp14:editId="60E1C076">
                      <wp:simplePos x="0" y="0"/>
                      <wp:positionH relativeFrom="column">
                        <wp:posOffset>377928</wp:posOffset>
                      </wp:positionH>
                      <wp:positionV relativeFrom="paragraph">
                        <wp:posOffset>43126</wp:posOffset>
                      </wp:positionV>
                      <wp:extent cx="1664234" cy="186538"/>
                      <wp:effectExtent l="0" t="0" r="31750" b="23495"/>
                      <wp:wrapNone/>
                      <wp:docPr id="19" name="Group 19"/>
                      <wp:cNvGraphicFramePr/>
                      <a:graphic xmlns:a="http://schemas.openxmlformats.org/drawingml/2006/main">
                        <a:graphicData uri="http://schemas.microsoft.com/office/word/2010/wordprocessingGroup">
                          <wpg:wgp>
                            <wpg:cNvGrpSpPr/>
                            <wpg:grpSpPr>
                              <a:xfrm>
                                <a:off x="0" y="0"/>
                                <a:ext cx="1664234" cy="186538"/>
                                <a:chOff x="0" y="0"/>
                                <a:chExt cx="2242268" cy="346158"/>
                              </a:xfrm>
                            </wpg:grpSpPr>
                            <wps:wsp>
                              <wps:cNvPr id="20" name="Straight Arrow Connector 20"/>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5C9B18" id="Group 19" o:spid="_x0000_s1026" style="position:absolute;margin-left:29.75pt;margin-top:3.4pt;width:131.05pt;height:14.7pt;z-index:251660291;mso-width-relative:margin;mso-height-relative:margin" coordsize="22422,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">
                      <v:shapetype id="_x0000_t32" coordsize="21600,21600" o:spt="32" o:oned="t" path="m,l21600,21600e" filled="f">
                        <v:path arrowok="t" fillok="f" o:connecttype="none"/>
                        <o:lock v:ext="edit" shapetype="t"/>
                      </v:shapetype>
                      <v:shape id="Straight Arrow Connector 20" o:spid="_x0000_s1027"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" strokecolor="#2c2c2c [3200]" strokeweight="1pt"/>
                      <v:line id="Straight Connector 21" o:spid="_x0000_s1028"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" strokecolor="#2c2c2c [3200]" strokeweight="1pt"/>
                      <v:line id="Straight Connector 22" o:spid="_x0000_s1029"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" strokecolor="#2c2c2c [3200]" strokeweight="1pt"/>
                    </v:group>
                  </w:pict>
                </mc:Fallback>
              </mc:AlternateContent>
            </w:r>
          </w:p>
        </w:tc>
      </w:tr>
      <w:tr w:rsidR="00E24E64" w14:paraId="325A92E2" w14:textId="77777777" w:rsidTr="00331033">
        <w:tc>
          <w:tcPr>
            <w:tcW w:w="4390" w:type="dxa"/>
            <w:tcBorders>
              <w:top w:val="single" w:sz="12" w:space="0" w:color="FFC000"/>
              <w:left w:val="single" w:sz="12" w:space="0" w:color="FFC000"/>
              <w:bottom w:val="single" w:sz="12" w:space="0" w:color="F24099" w:themeColor="accent4"/>
              <w:right w:val="single" w:sz="12" w:space="0" w:color="F24099" w:themeColor="accent4"/>
            </w:tcBorders>
          </w:tcPr>
          <w:p w14:paraId="1DE86AF0" w14:textId="77777777" w:rsidR="00E24E64" w:rsidRDefault="00E24E64" w:rsidP="00331033"/>
          <w:p w14:paraId="785B29BD" w14:textId="77777777" w:rsidR="00E24E64" w:rsidRDefault="00E24E64" w:rsidP="00331033">
            <w:r>
              <w:t>many to many</w:t>
            </w:r>
          </w:p>
          <w:p w14:paraId="5C5D2C79"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7D7FFEB0" w14:textId="3B239C89" w:rsidR="00E24E64" w:rsidRDefault="00E23FB9" w:rsidP="00331033">
            <w:r>
              <w:rPr>
                <w:noProof/>
              </w:rPr>
              <mc:AlternateContent>
                <mc:Choice Requires="wpg">
                  <w:drawing>
                    <wp:anchor distT="0" distB="0" distL="114300" distR="114300" simplePos="0" relativeHeight="251658243" behindDoc="0" locked="0" layoutInCell="1" allowOverlap="1" wp14:anchorId="1911A8BC" wp14:editId="5E2FE8C7">
                      <wp:simplePos x="0" y="0"/>
                      <wp:positionH relativeFrom="column">
                        <wp:posOffset>378184</wp:posOffset>
                      </wp:positionH>
                      <wp:positionV relativeFrom="paragraph">
                        <wp:posOffset>246943</wp:posOffset>
                      </wp:positionV>
                      <wp:extent cx="1664234" cy="251963"/>
                      <wp:effectExtent l="0" t="0" r="31750" b="15240"/>
                      <wp:wrapNone/>
                      <wp:docPr id="194" name="Group 194"/>
                      <wp:cNvGraphicFramePr/>
                      <a:graphic xmlns:a="http://schemas.openxmlformats.org/drawingml/2006/main">
                        <a:graphicData uri="http://schemas.microsoft.com/office/word/2010/wordprocessingGroup">
                          <wpg:wgp>
                            <wpg:cNvGrpSpPr/>
                            <wpg:grpSpPr>
                              <a:xfrm>
                                <a:off x="0" y="0"/>
                                <a:ext cx="1664234" cy="251963"/>
                                <a:chOff x="0" y="0"/>
                                <a:chExt cx="1664234" cy="251963"/>
                              </a:xfrm>
                            </wpg:grpSpPr>
                            <wpg:grpSp>
                              <wpg:cNvPr id="23" name="Group 23"/>
                              <wpg:cNvGrpSpPr/>
                              <wpg:grpSpPr>
                                <a:xfrm>
                                  <a:off x="0" y="43733"/>
                                  <a:ext cx="1664234" cy="186538"/>
                                  <a:chOff x="0" y="0"/>
                                  <a:chExt cx="2242268" cy="346158"/>
                                </a:xfrm>
                              </wpg:grpSpPr>
                              <wps:wsp>
                                <wps:cNvPr id="24" name="Straight Arrow Connector 24"/>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7" name="Straight Connector 27"/>
                              <wps:cNvCnPr/>
                              <wps:spPr>
                                <a:xfrm flipH="1" flipV="1">
                                  <a:off x="7952" y="0"/>
                                  <a:ext cx="351130" cy="129366"/>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3976" y="143124"/>
                                  <a:ext cx="362148" cy="10883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D182E9F" id="Group 194" o:spid="_x0000_s1026" style="position:absolute;margin-left:29.8pt;margin-top:19.45pt;width:131.05pt;height:19.85pt;z-index:251658243" coordsize="16642,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">
                      <v:group id="Group 23" o:spid="_x0000_s1027" style="position:absolute;top:437;width:16642;height:1865" coordsize="22422,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28"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" strokecolor="#2c2c2c [3200]" strokeweight="1pt"/>
                        <v:line id="Straight Connector 25" o:spid="_x0000_s1029"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" strokecolor="#2c2c2c [3200]" strokeweight="1pt"/>
                        <v:line id="Straight Connector 26" o:spid="_x0000_s1030"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" strokecolor="#2c2c2c [3200]" strokeweight="1pt"/>
                      </v:group>
                      <v:line id="Straight Connector 27" o:spid="_x0000_s1031" style="position:absolute;flip:x y;visibility:visible;mso-wrap-style:square" from="79,0" to="3590,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" strokecolor="#2c2c2c [3200]"/>
                      <v:line id="Straight Connector 193" o:spid="_x0000_s1032" style="position:absolute;flip:x;visibility:visible;mso-wrap-style:square" from="39,1431" to="366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" strokecolor="#2c2c2c [3200]"/>
                    </v:group>
                  </w:pict>
                </mc:Fallback>
              </mc:AlternateContent>
            </w:r>
          </w:p>
        </w:tc>
      </w:tr>
    </w:tbl>
    <w:p w14:paraId="57C1C623" w14:textId="77777777" w:rsidR="00E24E64" w:rsidRDefault="00E24E64" w:rsidP="00E24E64"/>
    <w:p w14:paraId="3FDB04FB" w14:textId="77777777" w:rsidR="00E24E64" w:rsidRDefault="00E24E64" w:rsidP="00E24E64">
      <w:r>
        <w:t xml:space="preserve">We can see that a customer might have one order, or over time they might have many orders. </w:t>
      </w:r>
    </w:p>
    <w:p w14:paraId="29178164" w14:textId="77777777" w:rsidR="000A422F" w:rsidRDefault="000A422F">
      <w:r>
        <w:lastRenderedPageBreak/>
        <w:br w:type="page"/>
      </w:r>
    </w:p>
    <w:p w14:paraId="505AE9F9" w14:textId="4F7A7CED" w:rsidR="00E24E64" w:rsidRDefault="00E24E64" w:rsidP="00E24E64">
      <w:r>
        <w:lastRenderedPageBreak/>
        <w:t>To establish the Cardinality of the relationship between the two entities you should ask the same question from each side, for example:</w:t>
      </w:r>
    </w:p>
    <w:tbl>
      <w:tblPr>
        <w:tblStyle w:val="TableGrid"/>
        <w:tblW w:w="0" w:type="auto"/>
        <w:tblLook w:val="04A0" w:firstRow="1" w:lastRow="0" w:firstColumn="1" w:lastColumn="0" w:noHBand="0" w:noVBand="1"/>
      </w:tblPr>
      <w:tblGrid>
        <w:gridCol w:w="7225"/>
        <w:gridCol w:w="1791"/>
      </w:tblGrid>
      <w:tr w:rsidR="00E24E64" w14:paraId="3F561FE1" w14:textId="77777777" w:rsidTr="00331033">
        <w:trPr>
          <w:trHeight w:val="397"/>
        </w:trPr>
        <w:tc>
          <w:tcPr>
            <w:tcW w:w="7225" w:type="dxa"/>
          </w:tcPr>
          <w:p w14:paraId="4ACED8A9" w14:textId="77777777" w:rsidR="00E24E64" w:rsidRDefault="00E24E64" w:rsidP="00331033">
            <w:r>
              <w:t xml:space="preserve">What is the minimum number of Orders a Customer might have? </w:t>
            </w:r>
          </w:p>
        </w:tc>
        <w:tc>
          <w:tcPr>
            <w:tcW w:w="1791" w:type="dxa"/>
          </w:tcPr>
          <w:p w14:paraId="7C5AB81D" w14:textId="77777777" w:rsidR="00E24E64" w:rsidRDefault="00E24E64" w:rsidP="00331033">
            <w:r>
              <w:t>1</w:t>
            </w:r>
          </w:p>
        </w:tc>
      </w:tr>
      <w:tr w:rsidR="00E24E64" w14:paraId="67312D73" w14:textId="77777777" w:rsidTr="00331033">
        <w:trPr>
          <w:trHeight w:val="397"/>
        </w:trPr>
        <w:tc>
          <w:tcPr>
            <w:tcW w:w="7225" w:type="dxa"/>
          </w:tcPr>
          <w:p w14:paraId="6611D194" w14:textId="77777777" w:rsidR="00E24E64" w:rsidRDefault="00E24E64" w:rsidP="00331033">
            <w:r>
              <w:t>What is the maximum number of Orders a Customer might have?</w:t>
            </w:r>
          </w:p>
        </w:tc>
        <w:tc>
          <w:tcPr>
            <w:tcW w:w="1791" w:type="dxa"/>
          </w:tcPr>
          <w:p w14:paraId="54A2089C" w14:textId="77777777" w:rsidR="00E24E64" w:rsidRDefault="00E24E64" w:rsidP="00331033">
            <w:r>
              <w:t>Many</w:t>
            </w:r>
          </w:p>
        </w:tc>
      </w:tr>
      <w:tr w:rsidR="00E24E64" w14:paraId="3497FDC3" w14:textId="77777777" w:rsidTr="00331033">
        <w:trPr>
          <w:trHeight w:val="397"/>
        </w:trPr>
        <w:tc>
          <w:tcPr>
            <w:tcW w:w="7225" w:type="dxa"/>
          </w:tcPr>
          <w:p w14:paraId="64A97A61" w14:textId="77777777" w:rsidR="00E24E64" w:rsidRDefault="00E24E64" w:rsidP="00331033">
            <w:r>
              <w:t>What is the minimum number of Customers an Order might have?</w:t>
            </w:r>
          </w:p>
        </w:tc>
        <w:tc>
          <w:tcPr>
            <w:tcW w:w="1791" w:type="dxa"/>
          </w:tcPr>
          <w:p w14:paraId="54C8C0C4" w14:textId="77777777" w:rsidR="00E24E64" w:rsidRDefault="00E24E64" w:rsidP="00331033">
            <w:r>
              <w:t>1</w:t>
            </w:r>
          </w:p>
        </w:tc>
      </w:tr>
      <w:tr w:rsidR="00E24E64" w14:paraId="2F8E6D97" w14:textId="77777777" w:rsidTr="00331033">
        <w:trPr>
          <w:trHeight w:val="397"/>
        </w:trPr>
        <w:tc>
          <w:tcPr>
            <w:tcW w:w="7225" w:type="dxa"/>
          </w:tcPr>
          <w:p w14:paraId="45EF0485" w14:textId="77777777" w:rsidR="00E24E64" w:rsidRDefault="00E24E64" w:rsidP="00331033">
            <w:r>
              <w:t>What is the maximum number of Customers an Order might have?</w:t>
            </w:r>
          </w:p>
        </w:tc>
        <w:tc>
          <w:tcPr>
            <w:tcW w:w="1791" w:type="dxa"/>
          </w:tcPr>
          <w:p w14:paraId="7D8D449E" w14:textId="77777777" w:rsidR="00E24E64" w:rsidRDefault="00E24E64" w:rsidP="00331033">
            <w:r>
              <w:t>1</w:t>
            </w:r>
          </w:p>
        </w:tc>
      </w:tr>
    </w:tbl>
    <w:p w14:paraId="060F0E01" w14:textId="77777777" w:rsidR="00E24E64" w:rsidRDefault="00E24E64" w:rsidP="00E24E64"/>
    <w:tbl>
      <w:tblPr>
        <w:tblStyle w:val="GridTable3"/>
        <w:tblW w:w="0" w:type="auto"/>
        <w:tblLook w:val="0480" w:firstRow="0" w:lastRow="0" w:firstColumn="1" w:lastColumn="0" w:noHBand="0" w:noVBand="1"/>
      </w:tblPr>
      <w:tblGrid>
        <w:gridCol w:w="1555"/>
        <w:gridCol w:w="7461"/>
      </w:tblGrid>
      <w:tr w:rsidR="00E24E64" w14:paraId="2B1010FA" w14:textId="77777777" w:rsidTr="00331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98EF2B" w14:textId="77777777" w:rsidR="00E24E64" w:rsidRPr="000254A9" w:rsidRDefault="00E24E64" w:rsidP="00331033">
            <w:pPr>
              <w:rPr>
                <w:b/>
                <w:bCs/>
                <w:i w:val="0"/>
                <w:iCs w:val="0"/>
              </w:rPr>
            </w:pPr>
            <w:r w:rsidRPr="000254A9">
              <w:rPr>
                <w:b/>
                <w:bCs/>
                <w:i w:val="0"/>
                <w:iCs w:val="0"/>
              </w:rPr>
              <w:t>Conclusion:</w:t>
            </w:r>
          </w:p>
        </w:tc>
        <w:tc>
          <w:tcPr>
            <w:tcW w:w="7461" w:type="dxa"/>
          </w:tcPr>
          <w:p w14:paraId="281BFDF1"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r>
              <w:t>there is a one-to-many relationship between Customers and Orders.</w:t>
            </w:r>
          </w:p>
          <w:p w14:paraId="54E9DEAA"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p>
        </w:tc>
      </w:tr>
    </w:tbl>
    <w:p w14:paraId="0C9D88E5" w14:textId="36AF8BE5" w:rsidR="00E24E64" w:rsidRPr="000A422F" w:rsidRDefault="00273EE7" w:rsidP="00735023">
      <w:pPr>
        <w:pStyle w:val="Heading2"/>
        <w:rPr>
          <w:b/>
          <w:bCs/>
        </w:rPr>
      </w:pPr>
      <w:bookmarkStart w:id="5" w:name="_Toc30676590"/>
      <w:r>
        <w:rPr>
          <w:b/>
          <w:bCs/>
        </w:rPr>
        <w:t>**</w:t>
      </w:r>
      <w:r w:rsidR="00E24E64" w:rsidRPr="000A422F">
        <w:rPr>
          <w:b/>
          <w:bCs/>
        </w:rPr>
        <w:t>Exercise</w:t>
      </w:r>
      <w:bookmarkEnd w:id="5"/>
    </w:p>
    <w:p w14:paraId="129962DB" w14:textId="746D946B" w:rsidR="00E24E64" w:rsidRPr="00552F78" w:rsidRDefault="00273EE7" w:rsidP="00E24E64">
      <w:pPr>
        <w:pStyle w:val="ListParagraph"/>
        <w:numPr>
          <w:ilvl w:val="0"/>
          <w:numId w:val="43"/>
        </w:numPr>
        <w:spacing w:before="0" w:after="160" w:line="259" w:lineRule="auto"/>
      </w:pPr>
      <w:r>
        <w:t>Follow the example above and c</w:t>
      </w:r>
      <w:r w:rsidR="00E24E64">
        <w:t>omplete the table below with the questions which will help you establish the relationship between Orders and Order Items, then fill in the answers.</w:t>
      </w:r>
    </w:p>
    <w:tbl>
      <w:tblPr>
        <w:tblStyle w:val="TableGrid"/>
        <w:tblW w:w="0" w:type="auto"/>
        <w:tblLook w:val="04A0" w:firstRow="1" w:lastRow="0" w:firstColumn="1" w:lastColumn="0" w:noHBand="0" w:noVBand="1"/>
      </w:tblPr>
      <w:tblGrid>
        <w:gridCol w:w="7225"/>
        <w:gridCol w:w="1791"/>
      </w:tblGrid>
      <w:tr w:rsidR="00E24E64" w14:paraId="74F5E860" w14:textId="77777777" w:rsidTr="00331033">
        <w:trPr>
          <w:trHeight w:val="397"/>
        </w:trPr>
        <w:tc>
          <w:tcPr>
            <w:tcW w:w="7225" w:type="dxa"/>
          </w:tcPr>
          <w:p w14:paraId="21721EBD" w14:textId="77777777" w:rsidR="00E24E64" w:rsidRDefault="00E24E64" w:rsidP="00331033">
            <w:r>
              <w:t>What is the minimum number of Items an Order might have?</w:t>
            </w:r>
          </w:p>
        </w:tc>
        <w:tc>
          <w:tcPr>
            <w:tcW w:w="1791" w:type="dxa"/>
          </w:tcPr>
          <w:p w14:paraId="3211EE76" w14:textId="0CD44654" w:rsidR="00E24E64" w:rsidRDefault="00D62311" w:rsidP="00331033">
            <w:r>
              <w:t>1</w:t>
            </w:r>
          </w:p>
        </w:tc>
      </w:tr>
      <w:tr w:rsidR="00E24E64" w14:paraId="625240B6" w14:textId="77777777" w:rsidTr="00331033">
        <w:trPr>
          <w:trHeight w:val="397"/>
        </w:trPr>
        <w:tc>
          <w:tcPr>
            <w:tcW w:w="7225" w:type="dxa"/>
          </w:tcPr>
          <w:p w14:paraId="18E09DF8" w14:textId="047989EA" w:rsidR="00E24E64" w:rsidRDefault="00C03EF0" w:rsidP="00331033">
            <w:r>
              <w:t xml:space="preserve">What is the maximum number of items an </w:t>
            </w:r>
            <w:r w:rsidR="00D62311">
              <w:t>O</w:t>
            </w:r>
            <w:r>
              <w:t>rder might have?</w:t>
            </w:r>
          </w:p>
        </w:tc>
        <w:tc>
          <w:tcPr>
            <w:tcW w:w="1791" w:type="dxa"/>
          </w:tcPr>
          <w:p w14:paraId="7C18E691" w14:textId="2B187366" w:rsidR="00E24E64" w:rsidRDefault="00D62311" w:rsidP="00331033">
            <w:r>
              <w:t>many</w:t>
            </w:r>
          </w:p>
        </w:tc>
      </w:tr>
      <w:tr w:rsidR="00D62311" w14:paraId="1D3A1DAD" w14:textId="77777777" w:rsidTr="00331033">
        <w:trPr>
          <w:trHeight w:val="397"/>
        </w:trPr>
        <w:tc>
          <w:tcPr>
            <w:tcW w:w="7225" w:type="dxa"/>
          </w:tcPr>
          <w:p w14:paraId="08895FA9" w14:textId="06920AB2" w:rsidR="00D62311" w:rsidRDefault="00D62311" w:rsidP="00D62311">
            <w:r>
              <w:t xml:space="preserve">What is the minimum number of </w:t>
            </w:r>
            <w:r w:rsidR="006E28C8">
              <w:t>orders</w:t>
            </w:r>
            <w:r>
              <w:t xml:space="preserve"> an</w:t>
            </w:r>
            <w:r w:rsidR="006E28C8">
              <w:t xml:space="preserve"> item</w:t>
            </w:r>
            <w:r>
              <w:t xml:space="preserve"> might have?</w:t>
            </w:r>
          </w:p>
        </w:tc>
        <w:tc>
          <w:tcPr>
            <w:tcW w:w="1791" w:type="dxa"/>
          </w:tcPr>
          <w:p w14:paraId="19278C32" w14:textId="1C13EBBB" w:rsidR="00D62311" w:rsidRDefault="00963501" w:rsidP="00D62311">
            <w:r>
              <w:t>1</w:t>
            </w:r>
          </w:p>
        </w:tc>
      </w:tr>
      <w:tr w:rsidR="00D62311" w14:paraId="72EEAB31" w14:textId="77777777" w:rsidTr="00331033">
        <w:trPr>
          <w:trHeight w:val="397"/>
        </w:trPr>
        <w:tc>
          <w:tcPr>
            <w:tcW w:w="7225" w:type="dxa"/>
          </w:tcPr>
          <w:p w14:paraId="59914293" w14:textId="795DC750" w:rsidR="00D62311" w:rsidRDefault="00D62311" w:rsidP="00D62311">
            <w:r>
              <w:t xml:space="preserve">What is the maximum number of </w:t>
            </w:r>
            <w:r w:rsidR="006E28C8">
              <w:t>orders</w:t>
            </w:r>
            <w:r>
              <w:t xml:space="preserve"> </w:t>
            </w:r>
            <w:r>
              <w:t xml:space="preserve">an </w:t>
            </w:r>
            <w:r w:rsidR="006E28C8">
              <w:t>item</w:t>
            </w:r>
            <w:r>
              <w:t xml:space="preserve"> might have?</w:t>
            </w:r>
          </w:p>
        </w:tc>
        <w:tc>
          <w:tcPr>
            <w:tcW w:w="1791" w:type="dxa"/>
          </w:tcPr>
          <w:p w14:paraId="34B3DB3E" w14:textId="15300A82" w:rsidR="00D62311" w:rsidRDefault="00C90DB6" w:rsidP="00D62311">
            <w:r>
              <w:t>1</w:t>
            </w:r>
          </w:p>
        </w:tc>
      </w:tr>
    </w:tbl>
    <w:p w14:paraId="492A768E" w14:textId="77777777" w:rsidR="00E24E64" w:rsidRDefault="00E24E64" w:rsidP="00E24E64">
      <w:pPr>
        <w:pStyle w:val="Heading3"/>
      </w:pPr>
      <w:bookmarkStart w:id="6" w:name="_Toc30676591"/>
      <w:r>
        <w:t>Conclusion</w:t>
      </w:r>
      <w:bookmarkEnd w:id="6"/>
    </w:p>
    <w:p w14:paraId="7D12F3E2" w14:textId="467B8DD3" w:rsidR="00E24E64" w:rsidRDefault="00E24E64" w:rsidP="00E24E64">
      <w:r>
        <w:t xml:space="preserve">The type of relationship between Orders and </w:t>
      </w:r>
      <w:r w:rsidR="00505690">
        <w:t>Order Item</w:t>
      </w:r>
      <w:r>
        <w:t xml:space="preserve">s is: </w:t>
      </w:r>
      <w:r w:rsidR="00CD2D47">
        <w:t xml:space="preserve">there is </w:t>
      </w:r>
      <w:r w:rsidR="001F2377">
        <w:t>1</w:t>
      </w:r>
      <w:r w:rsidR="00CD2D47">
        <w:t xml:space="preserve"> to many relationship between </w:t>
      </w:r>
      <w:r w:rsidR="0006259E">
        <w:t>items and orders</w:t>
      </w:r>
    </w:p>
    <w:p w14:paraId="5B231E2F" w14:textId="77777777" w:rsidR="00E24E64" w:rsidRDefault="00E24E64" w:rsidP="00E24E64"/>
    <w:p w14:paraId="6D49DF4B" w14:textId="77777777" w:rsidR="00E24E64" w:rsidRPr="00552F78" w:rsidRDefault="00E24E64" w:rsidP="00E24E64">
      <w:pPr>
        <w:pStyle w:val="ListParagraph"/>
        <w:numPr>
          <w:ilvl w:val="0"/>
          <w:numId w:val="43"/>
        </w:numPr>
        <w:spacing w:before="0" w:after="160" w:line="259" w:lineRule="auto"/>
      </w:pPr>
      <w:r>
        <w:t>Now consider the relationship between Products and Order Items, and fill in the answers.</w:t>
      </w:r>
    </w:p>
    <w:tbl>
      <w:tblPr>
        <w:tblStyle w:val="TableGrid"/>
        <w:tblW w:w="0" w:type="auto"/>
        <w:tblLook w:val="04A0" w:firstRow="1" w:lastRow="0" w:firstColumn="1" w:lastColumn="0" w:noHBand="0" w:noVBand="1"/>
      </w:tblPr>
      <w:tblGrid>
        <w:gridCol w:w="7225"/>
        <w:gridCol w:w="1791"/>
      </w:tblGrid>
      <w:tr w:rsidR="00E24E64" w14:paraId="571DF910" w14:textId="77777777" w:rsidTr="00331033">
        <w:trPr>
          <w:trHeight w:val="397"/>
        </w:trPr>
        <w:tc>
          <w:tcPr>
            <w:tcW w:w="7225" w:type="dxa"/>
          </w:tcPr>
          <w:p w14:paraId="46082181" w14:textId="77777777" w:rsidR="00E24E64" w:rsidRDefault="00E24E64" w:rsidP="00331033">
            <w:r>
              <w:t>What is the minimum number of Products an Order Item might have?</w:t>
            </w:r>
          </w:p>
        </w:tc>
        <w:tc>
          <w:tcPr>
            <w:tcW w:w="1791" w:type="dxa"/>
          </w:tcPr>
          <w:p w14:paraId="40FA2303" w14:textId="56D13CD5" w:rsidR="00E24E64" w:rsidRDefault="00DA2FE9" w:rsidP="00331033">
            <w:r>
              <w:t>1</w:t>
            </w:r>
          </w:p>
        </w:tc>
      </w:tr>
      <w:tr w:rsidR="00E24E64" w14:paraId="03C5D1DA" w14:textId="77777777" w:rsidTr="00331033">
        <w:trPr>
          <w:trHeight w:val="397"/>
        </w:trPr>
        <w:tc>
          <w:tcPr>
            <w:tcW w:w="7225" w:type="dxa"/>
          </w:tcPr>
          <w:p w14:paraId="33E8C5E3" w14:textId="44913F9F" w:rsidR="00E24E64" w:rsidRDefault="005C22C4" w:rsidP="00331033">
            <w:r>
              <w:t>What is the m</w:t>
            </w:r>
            <w:r>
              <w:t>ax</w:t>
            </w:r>
            <w:r>
              <w:t xml:space="preserve"> number of Products an Order Item might have?</w:t>
            </w:r>
          </w:p>
        </w:tc>
        <w:tc>
          <w:tcPr>
            <w:tcW w:w="1791" w:type="dxa"/>
          </w:tcPr>
          <w:p w14:paraId="03FC5E99" w14:textId="3ADCA9AA" w:rsidR="00E24E64" w:rsidRDefault="00A477F3" w:rsidP="00331033">
            <w:r>
              <w:t>1</w:t>
            </w:r>
          </w:p>
        </w:tc>
      </w:tr>
      <w:tr w:rsidR="00E24E64" w14:paraId="0CD7F418" w14:textId="77777777" w:rsidTr="00331033">
        <w:trPr>
          <w:trHeight w:val="397"/>
        </w:trPr>
        <w:tc>
          <w:tcPr>
            <w:tcW w:w="7225" w:type="dxa"/>
          </w:tcPr>
          <w:p w14:paraId="5710497F" w14:textId="3D277655" w:rsidR="00E24E64" w:rsidRDefault="005C22C4" w:rsidP="00331033">
            <w:r>
              <w:t>What is the m</w:t>
            </w:r>
            <w:r>
              <w:t xml:space="preserve">in </w:t>
            </w:r>
            <w:r>
              <w:t>number of Order</w:t>
            </w:r>
            <w:r>
              <w:t xml:space="preserve">s </w:t>
            </w:r>
            <w:r>
              <w:t>a Product</w:t>
            </w:r>
            <w:r>
              <w:t xml:space="preserve"> </w:t>
            </w:r>
            <w:r>
              <w:t xml:space="preserve"> might have?</w:t>
            </w:r>
          </w:p>
        </w:tc>
        <w:tc>
          <w:tcPr>
            <w:tcW w:w="1791" w:type="dxa"/>
          </w:tcPr>
          <w:p w14:paraId="26E07AE9" w14:textId="0F6BA63E" w:rsidR="00E24E64" w:rsidRDefault="003A5A1A" w:rsidP="00331033">
            <w:r>
              <w:t>many</w:t>
            </w:r>
          </w:p>
        </w:tc>
      </w:tr>
      <w:tr w:rsidR="00E24E64" w14:paraId="5656BEF4" w14:textId="77777777" w:rsidTr="00331033">
        <w:trPr>
          <w:trHeight w:val="397"/>
        </w:trPr>
        <w:tc>
          <w:tcPr>
            <w:tcW w:w="7225" w:type="dxa"/>
          </w:tcPr>
          <w:p w14:paraId="53BC0014" w14:textId="55CF5B0E" w:rsidR="00E24E64" w:rsidRDefault="005C22C4" w:rsidP="00331033">
            <w:r>
              <w:t xml:space="preserve">What is the max number of </w:t>
            </w:r>
            <w:r>
              <w:t xml:space="preserve"> orders </w:t>
            </w:r>
            <w:r>
              <w:t>a</w:t>
            </w:r>
            <w:r>
              <w:t xml:space="preserve"> </w:t>
            </w:r>
            <w:r>
              <w:t>Product</w:t>
            </w:r>
            <w:r>
              <w:t xml:space="preserve"> </w:t>
            </w:r>
            <w:r>
              <w:t>Item might have?</w:t>
            </w:r>
          </w:p>
        </w:tc>
        <w:tc>
          <w:tcPr>
            <w:tcW w:w="1791" w:type="dxa"/>
          </w:tcPr>
          <w:p w14:paraId="6E5BE46B" w14:textId="05A2F778" w:rsidR="00E24E64" w:rsidRDefault="00BD7F97" w:rsidP="00331033">
            <w:r>
              <w:t>many</w:t>
            </w:r>
          </w:p>
        </w:tc>
      </w:tr>
    </w:tbl>
    <w:p w14:paraId="58E867A3" w14:textId="77777777" w:rsidR="00E24E64" w:rsidRDefault="00E24E64" w:rsidP="00E24E64">
      <w:pPr>
        <w:pStyle w:val="Heading3"/>
      </w:pPr>
      <w:bookmarkStart w:id="7" w:name="_Toc30676592"/>
      <w:r>
        <w:t>Conclusion</w:t>
      </w:r>
      <w:bookmarkEnd w:id="7"/>
    </w:p>
    <w:p w14:paraId="66DCBF9D" w14:textId="54B0BDBE" w:rsidR="00E24E64" w:rsidRDefault="00E24E64" w:rsidP="00E24E64">
      <w:r>
        <w:t xml:space="preserve">The type of relationship between Products and Order Items is: </w:t>
      </w:r>
      <w:r w:rsidR="00055FF9">
        <w:t xml:space="preserve">one to </w:t>
      </w:r>
      <w:r w:rsidR="00145C18">
        <w:t>one</w:t>
      </w:r>
    </w:p>
    <w:p w14:paraId="3DAFDD5A" w14:textId="77777777" w:rsidR="00E24E64" w:rsidRDefault="00E24E64" w:rsidP="00E24E64"/>
    <w:p w14:paraId="130D2FCE" w14:textId="77777777" w:rsidR="00273EE7" w:rsidRPr="00273EE7" w:rsidRDefault="00273EE7" w:rsidP="00E24E64">
      <w:pPr>
        <w:rPr>
          <w:b/>
          <w:bCs/>
        </w:rPr>
      </w:pPr>
      <w:r w:rsidRPr="00273EE7">
        <w:rPr>
          <w:b/>
          <w:bCs/>
        </w:rPr>
        <w:t>**Exercise</w:t>
      </w:r>
    </w:p>
    <w:p w14:paraId="1ECB8E14" w14:textId="7CF9DB64" w:rsidR="00E24E64" w:rsidRDefault="00E24E64" w:rsidP="00E24E64">
      <w:r>
        <w:t>Now let’s update the Entity Relationship Diagram for our sales order scenario. You can add the lines to show the cardinality you worked out for each relationship.</w:t>
      </w:r>
      <w:r w:rsidR="00273EE7">
        <w:t xml:space="preserve"> Draw the lines between the entities to show the ER.</w:t>
      </w:r>
    </w:p>
    <w:p w14:paraId="4306DEE8" w14:textId="416CA0FE" w:rsidR="002F5AA3" w:rsidRDefault="004C1485" w:rsidP="002F5AA3">
      <w:r w:rsidRPr="001F7476">
        <w:rPr>
          <w:noProof/>
        </w:rPr>
        <w:lastRenderedPageBreak/>
        <w:drawing>
          <wp:anchor distT="0" distB="0" distL="114300" distR="114300" simplePos="0" relativeHeight="251665411" behindDoc="0" locked="0" layoutInCell="1" allowOverlap="1" wp14:anchorId="7F6919C5" wp14:editId="137FF11E">
            <wp:simplePos x="0" y="0"/>
            <wp:positionH relativeFrom="column">
              <wp:posOffset>4058337</wp:posOffset>
            </wp:positionH>
            <wp:positionV relativeFrom="page">
              <wp:posOffset>1119487</wp:posOffset>
            </wp:positionV>
            <wp:extent cx="1198800" cy="241200"/>
            <wp:effectExtent l="0" t="0" r="1905" b="6985"/>
            <wp:wrapSquare wrapText="bothSides"/>
            <wp:docPr id="160540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96930" name="Picture 1"/>
                    <pic:cNvPicPr/>
                  </pic:nvPicPr>
                  <pic:blipFill>
                    <a:blip r:embed="rId17">
                      <a:extLst>
                        <a:ext uri="{28A0092B-C50C-407E-A947-70E740481C1C}">
                          <a14:useLocalDpi xmlns:a14="http://schemas.microsoft.com/office/drawing/2010/main" val="0"/>
                        </a:ext>
                      </a:extLst>
                    </a:blip>
                    <a:stretch>
                      <a:fillRect/>
                    </a:stretch>
                  </pic:blipFill>
                  <pic:spPr>
                    <a:xfrm rot="10800000">
                      <a:off x="0" y="0"/>
                      <a:ext cx="1198800" cy="241200"/>
                    </a:xfrm>
                    <a:prstGeom prst="rect">
                      <a:avLst/>
                    </a:prstGeom>
                  </pic:spPr>
                </pic:pic>
              </a:graphicData>
            </a:graphic>
            <wp14:sizeRelH relativeFrom="margin">
              <wp14:pctWidth>0</wp14:pctWidth>
            </wp14:sizeRelH>
            <wp14:sizeRelV relativeFrom="margin">
              <wp14:pctHeight>0</wp14:pctHeight>
            </wp14:sizeRelV>
          </wp:anchor>
        </w:drawing>
      </w:r>
      <w:r w:rsidRPr="001F7476">
        <w:rPr>
          <w:noProof/>
        </w:rPr>
        <w:drawing>
          <wp:anchor distT="0" distB="0" distL="114300" distR="114300" simplePos="0" relativeHeight="251663363" behindDoc="0" locked="0" layoutInCell="1" allowOverlap="1" wp14:anchorId="112C7DF8" wp14:editId="44F68C2E">
            <wp:simplePos x="0" y="0"/>
            <wp:positionH relativeFrom="column">
              <wp:posOffset>2303097</wp:posOffset>
            </wp:positionH>
            <wp:positionV relativeFrom="page">
              <wp:posOffset>1148539</wp:posOffset>
            </wp:positionV>
            <wp:extent cx="1198800" cy="241200"/>
            <wp:effectExtent l="0" t="0" r="1905" b="6985"/>
            <wp:wrapSquare wrapText="bothSides"/>
            <wp:docPr id="211135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9693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198800" cy="241200"/>
                    </a:xfrm>
                    <a:prstGeom prst="rect">
                      <a:avLst/>
                    </a:prstGeom>
                  </pic:spPr>
                </pic:pic>
              </a:graphicData>
            </a:graphic>
            <wp14:sizeRelH relativeFrom="margin">
              <wp14:pctWidth>0</wp14:pctWidth>
            </wp14:sizeRelH>
            <wp14:sizeRelV relativeFrom="margin">
              <wp14:pctHeight>0</wp14:pctHeight>
            </wp14:sizeRelV>
          </wp:anchor>
        </w:drawing>
      </w:r>
      <w:r w:rsidRPr="001F7476">
        <w:rPr>
          <w:noProof/>
        </w:rPr>
        <w:drawing>
          <wp:anchor distT="0" distB="0" distL="114300" distR="114300" simplePos="0" relativeHeight="251661315" behindDoc="0" locked="0" layoutInCell="1" allowOverlap="1" wp14:anchorId="3DF2DBA5" wp14:editId="6EE7215C">
            <wp:simplePos x="0" y="0"/>
            <wp:positionH relativeFrom="column">
              <wp:posOffset>831626</wp:posOffset>
            </wp:positionH>
            <wp:positionV relativeFrom="page">
              <wp:posOffset>1151740</wp:posOffset>
            </wp:positionV>
            <wp:extent cx="1198800" cy="241200"/>
            <wp:effectExtent l="0" t="0" r="1905" b="6985"/>
            <wp:wrapSquare wrapText="bothSides"/>
            <wp:docPr id="196259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9693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198800" cy="241200"/>
                    </a:xfrm>
                    <a:prstGeom prst="rect">
                      <a:avLst/>
                    </a:prstGeom>
                  </pic:spPr>
                </pic:pic>
              </a:graphicData>
            </a:graphic>
            <wp14:sizeRelH relativeFrom="margin">
              <wp14:pctWidth>0</wp14:pctWidth>
            </wp14:sizeRelH>
            <wp14:sizeRelV relativeFrom="margin">
              <wp14:pctHeight>0</wp14:pctHeight>
            </wp14:sizeRelV>
          </wp:anchor>
        </w:drawing>
      </w:r>
    </w:p>
    <w:p w14:paraId="79A237E7" w14:textId="7BC6378A" w:rsidR="002F5AA3" w:rsidRDefault="00957EB3" w:rsidP="002F5AA3">
      <w:r>
        <w:rPr>
          <w:noProof/>
        </w:rPr>
        <w:drawing>
          <wp:inline distT="0" distB="0" distL="0" distR="0" wp14:anchorId="1CFEDDBB" wp14:editId="6F01F70D">
            <wp:extent cx="5897852" cy="1979842"/>
            <wp:effectExtent l="0" t="0" r="8255" b="190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260" cy="1993071"/>
                    </a:xfrm>
                    <a:prstGeom prst="rect">
                      <a:avLst/>
                    </a:prstGeom>
                    <a:noFill/>
                  </pic:spPr>
                </pic:pic>
              </a:graphicData>
            </a:graphic>
          </wp:inline>
        </w:drawing>
      </w:r>
    </w:p>
    <w:p w14:paraId="5F47A003" w14:textId="2E31C631" w:rsidR="002F5AA3" w:rsidRDefault="002F5AA3" w:rsidP="002F5AA3"/>
    <w:p w14:paraId="524E19F8" w14:textId="77777777" w:rsidR="00F1144D" w:rsidRPr="008C4FF7" w:rsidRDefault="00F1144D">
      <w:pPr>
        <w:rPr>
          <w:b/>
          <w:bCs/>
        </w:rPr>
      </w:pPr>
    </w:p>
    <w:p w14:paraId="4F1261FF" w14:textId="77777777" w:rsidR="00F3685D" w:rsidRDefault="00F3685D" w:rsidP="00F3685D">
      <w:pPr>
        <w:pStyle w:val="Heading2"/>
      </w:pPr>
      <w:bookmarkStart w:id="8" w:name="_Toc30676593"/>
      <w:r>
        <w:t>Unique Identifiers</w:t>
      </w:r>
      <w:bookmarkEnd w:id="8"/>
    </w:p>
    <w:p w14:paraId="0F465593" w14:textId="77777777" w:rsidR="00F3685D" w:rsidRPr="005E3F34" w:rsidRDefault="00F3685D" w:rsidP="00F3685D">
      <w:r>
        <w:t xml:space="preserve">Why do we have a </w:t>
      </w:r>
      <w:proofErr w:type="spellStart"/>
      <w:r>
        <w:t>CustomerID</w:t>
      </w:r>
      <w:proofErr w:type="spellEnd"/>
      <w:r>
        <w:t xml:space="preserve"> when we know our customer’s name? It doesn’t seem very friendly to call them by a number!</w:t>
      </w:r>
    </w:p>
    <w:p w14:paraId="184D907E" w14:textId="77777777" w:rsidR="00F3685D" w:rsidRDefault="00F3685D" w:rsidP="00F3685D">
      <w:r>
        <w:t>The customer’s name may not be unique, so we need to be able to distinguish between, for example, 2 customers called Alan Stevens. We could use a combination of the Name and the Address to identify them, but when our first Alan Stevens moves house, we will have a total of 3 combinations of Alan Stevens and an address. It would then be impossible to identify all the orders relating to either of these customers.</w:t>
      </w:r>
    </w:p>
    <w:p w14:paraId="72ACEC11" w14:textId="77777777" w:rsidR="00F3685D" w:rsidRPr="006301C8" w:rsidRDefault="00F3685D" w:rsidP="00F3685D">
      <w:r>
        <w:rPr>
          <w:noProof/>
        </w:rPr>
        <w:drawing>
          <wp:inline distT="0" distB="0" distL="0" distR="0" wp14:anchorId="029C7041" wp14:editId="555D43F3">
            <wp:extent cx="5589988" cy="1709420"/>
            <wp:effectExtent l="0" t="0" r="0" b="508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61"/>
                    <a:stretch/>
                  </pic:blipFill>
                  <pic:spPr bwMode="auto">
                    <a:xfrm>
                      <a:off x="0" y="0"/>
                      <a:ext cx="5589988" cy="1709420"/>
                    </a:xfrm>
                    <a:prstGeom prst="rect">
                      <a:avLst/>
                    </a:prstGeom>
                    <a:noFill/>
                    <a:ln>
                      <a:noFill/>
                    </a:ln>
                    <a:extLst>
                      <a:ext uri="{53640926-AAD7-44D8-BBD7-CCE9431645EC}">
                        <a14:shadowObscured xmlns:a14="http://schemas.microsoft.com/office/drawing/2010/main"/>
                      </a:ext>
                    </a:extLst>
                  </pic:spPr>
                </pic:pic>
              </a:graphicData>
            </a:graphic>
          </wp:inline>
        </w:drawing>
      </w:r>
    </w:p>
    <w:p w14:paraId="6EE92E27" w14:textId="70FAD1D8" w:rsidR="00F3685D" w:rsidRDefault="00F3685D" w:rsidP="00F3685D">
      <w:r>
        <w:t xml:space="preserve">If we add a </w:t>
      </w:r>
      <w:r w:rsidRPr="00944487">
        <w:rPr>
          <w:b/>
          <w:bCs/>
        </w:rPr>
        <w:t>unique identifier</w:t>
      </w:r>
      <w:r>
        <w:t xml:space="preserve"> like a Customer Number we can allocate an identifier to each new customer which will stay with them throughout changes to address, phone number and even name, and will allow us to keep track of all their orders. This field will be the </w:t>
      </w:r>
      <w:r w:rsidRPr="00AD6DB1">
        <w:rPr>
          <w:b/>
          <w:bCs/>
        </w:rPr>
        <w:t>Primary Key</w:t>
      </w:r>
      <w:r>
        <w:t xml:space="preserve"> of the Customer table.</w:t>
      </w:r>
    </w:p>
    <w:p w14:paraId="615137D0" w14:textId="03D71995" w:rsidR="001166A6" w:rsidRDefault="001166A6" w:rsidP="00F3685D">
      <w:r>
        <w:rPr>
          <w:noProof/>
        </w:rPr>
        <w:lastRenderedPageBreak/>
        <w:drawing>
          <wp:inline distT="0" distB="0" distL="0" distR="0" wp14:anchorId="6DFD15A2" wp14:editId="5E2F3DA8">
            <wp:extent cx="5731510" cy="1740535"/>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1740535"/>
                    </a:xfrm>
                    <a:prstGeom prst="rect">
                      <a:avLst/>
                    </a:prstGeom>
                    <a:noFill/>
                    <a:ln>
                      <a:noFill/>
                    </a:ln>
                  </pic:spPr>
                </pic:pic>
              </a:graphicData>
            </a:graphic>
          </wp:inline>
        </w:drawing>
      </w:r>
    </w:p>
    <w:p w14:paraId="27753E1F" w14:textId="77777777" w:rsidR="0051665E" w:rsidRDefault="0051665E" w:rsidP="0051665E">
      <w:r>
        <w:t xml:space="preserve">The field or combination of fields which uniquely identifies a record in a table is known as the </w:t>
      </w:r>
      <w:r w:rsidRPr="002B1D36">
        <w:rPr>
          <w:b/>
          <w:bCs/>
        </w:rPr>
        <w:t>Primary Key</w:t>
      </w:r>
      <w:r>
        <w:t>. The field or combination of fields you select for the primary key must meet these 3 rules:</w:t>
      </w:r>
    </w:p>
    <w:p w14:paraId="57DD004E" w14:textId="77777777" w:rsidR="0051665E" w:rsidRDefault="0051665E" w:rsidP="0051665E">
      <w:pPr>
        <w:pStyle w:val="ListParagraph"/>
        <w:numPr>
          <w:ilvl w:val="0"/>
          <w:numId w:val="44"/>
        </w:numPr>
        <w:spacing w:before="0" w:after="160" w:line="259" w:lineRule="auto"/>
      </w:pPr>
      <w:r>
        <w:t>It must be unique</w:t>
      </w:r>
    </w:p>
    <w:p w14:paraId="54619065" w14:textId="77777777" w:rsidR="0051665E" w:rsidRDefault="0051665E" w:rsidP="0051665E">
      <w:pPr>
        <w:pStyle w:val="ListParagraph"/>
        <w:numPr>
          <w:ilvl w:val="0"/>
          <w:numId w:val="44"/>
        </w:numPr>
        <w:spacing w:before="0" w:after="160" w:line="259" w:lineRule="auto"/>
      </w:pPr>
      <w:r>
        <w:t>It must never change</w:t>
      </w:r>
    </w:p>
    <w:p w14:paraId="3DED4749" w14:textId="77777777" w:rsidR="0051665E" w:rsidRPr="00225039" w:rsidRDefault="0051665E" w:rsidP="0051665E">
      <w:pPr>
        <w:pStyle w:val="ListParagraph"/>
        <w:numPr>
          <w:ilvl w:val="0"/>
          <w:numId w:val="44"/>
        </w:numPr>
        <w:spacing w:before="0" w:after="160" w:line="259" w:lineRule="auto"/>
      </w:pPr>
      <w:r>
        <w:t>It can never be null (left blank)</w:t>
      </w:r>
    </w:p>
    <w:p w14:paraId="52D49821" w14:textId="77777777" w:rsidR="0051665E" w:rsidRDefault="0051665E" w:rsidP="0051665E">
      <w:r>
        <w:t>When we create a table relating to our entities, the Entities become the rows and the Attributes become the columns.</w:t>
      </w:r>
    </w:p>
    <w:p w14:paraId="40DD174F" w14:textId="77777777" w:rsidR="0051665E" w:rsidRDefault="0051665E" w:rsidP="0051665E">
      <w:r>
        <w:t xml:space="preserve">It is an important first step in creating </w:t>
      </w:r>
      <w:r w:rsidRPr="002B1D36">
        <w:rPr>
          <w:b/>
          <w:bCs/>
        </w:rPr>
        <w:t>tables</w:t>
      </w:r>
      <w:r>
        <w:t xml:space="preserve"> from our Entity Relationship Diagram, that we can uniquely identify each entity or </w:t>
      </w:r>
      <w:r w:rsidRPr="002B1D36">
        <w:rPr>
          <w:b/>
          <w:bCs/>
        </w:rPr>
        <w:t>record</w:t>
      </w:r>
      <w:r>
        <w:t xml:space="preserve">. In the case of our Order Items we will use both the Order Number and the Product Id together. This is called a </w:t>
      </w:r>
      <w:r w:rsidRPr="002B1D36">
        <w:rPr>
          <w:b/>
          <w:bCs/>
        </w:rPr>
        <w:t>comp</w:t>
      </w:r>
      <w:r>
        <w:rPr>
          <w:b/>
          <w:bCs/>
        </w:rPr>
        <w:t>ound</w:t>
      </w:r>
      <w:r w:rsidRPr="002B1D36">
        <w:rPr>
          <w:b/>
          <w:bCs/>
        </w:rPr>
        <w:t xml:space="preserve"> key</w:t>
      </w:r>
      <w:r>
        <w:t>.</w:t>
      </w:r>
    </w:p>
    <w:p w14:paraId="7CD40C0F" w14:textId="77777777" w:rsidR="0051665E" w:rsidRDefault="0051665E" w:rsidP="0051665E">
      <w:r w:rsidRPr="003E2F6F">
        <w:rPr>
          <w:b/>
          <w:bCs/>
        </w:rPr>
        <w:t>Note :</w:t>
      </w:r>
      <w:r>
        <w:t xml:space="preserve"> you will also hear the term </w:t>
      </w:r>
      <w:r w:rsidRPr="003E2F6F">
        <w:rPr>
          <w:b/>
          <w:bCs/>
        </w:rPr>
        <w:t>composite key</w:t>
      </w:r>
      <w:r>
        <w:t xml:space="preserve"> used for a unique identifier that consists of multiple attributes. In a </w:t>
      </w:r>
      <w:r w:rsidRPr="003E2F6F">
        <w:rPr>
          <w:b/>
          <w:bCs/>
        </w:rPr>
        <w:t>compound key</w:t>
      </w:r>
      <w:r>
        <w:t>, the constituent parts are all foreign keys, i.e. primary keys in other tables (see below). In a composite key the parts are not all key fields. The terms are often used interchangeably.</w:t>
      </w:r>
    </w:p>
    <w:p w14:paraId="6DDF9DE6" w14:textId="77777777" w:rsidR="0051665E" w:rsidRPr="0068667E" w:rsidRDefault="0051665E" w:rsidP="0051665E">
      <w:r w:rsidRPr="00E2188D">
        <w:t>Here are some useful terms we will need in working with databases:</w:t>
      </w:r>
      <w:r>
        <w:t xml:space="preserve">   </w:t>
      </w:r>
    </w:p>
    <w:tbl>
      <w:tblPr>
        <w:tblStyle w:val="GridTable5Dark-Accent1"/>
        <w:tblW w:w="0" w:type="auto"/>
        <w:tblLook w:val="0280" w:firstRow="0" w:lastRow="0" w:firstColumn="1" w:lastColumn="0" w:noHBand="1" w:noVBand="0"/>
      </w:tblPr>
      <w:tblGrid>
        <w:gridCol w:w="2689"/>
        <w:gridCol w:w="5840"/>
      </w:tblGrid>
      <w:tr w:rsidR="0051665E" w14:paraId="1D056DB5"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6B96389" w14:textId="77777777" w:rsidR="0051665E" w:rsidRPr="00875A6D" w:rsidRDefault="0051665E" w:rsidP="00331033">
            <w:pPr>
              <w:rPr>
                <w:color w:val="2C2C2C" w:themeColor="text1"/>
              </w:rPr>
            </w:pPr>
            <w:r w:rsidRPr="00875A6D">
              <w:rPr>
                <w:color w:val="2C2C2C" w:themeColor="text1"/>
              </w:rPr>
              <w:t>Database</w:t>
            </w:r>
          </w:p>
        </w:tc>
        <w:tc>
          <w:tcPr>
            <w:cnfStyle w:val="000010000000" w:firstRow="0" w:lastRow="0" w:firstColumn="0" w:lastColumn="0" w:oddVBand="1" w:evenVBand="0" w:oddHBand="0" w:evenHBand="0" w:firstRowFirstColumn="0" w:firstRowLastColumn="0" w:lastRowFirstColumn="0" w:lastRowLastColumn="0"/>
            <w:tcW w:w="5840" w:type="dxa"/>
          </w:tcPr>
          <w:p w14:paraId="012C56AA" w14:textId="77777777" w:rsidR="0051665E" w:rsidRDefault="0051665E" w:rsidP="00331033">
            <w:r>
              <w:t>An organised collection of related information</w:t>
            </w:r>
          </w:p>
        </w:tc>
      </w:tr>
      <w:tr w:rsidR="0051665E" w14:paraId="4412C6A6"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44E8A33" w14:textId="77777777" w:rsidR="0051665E" w:rsidRPr="00875A6D" w:rsidRDefault="0051665E" w:rsidP="00331033">
            <w:pPr>
              <w:rPr>
                <w:color w:val="2C2C2C" w:themeColor="text1"/>
              </w:rPr>
            </w:pPr>
            <w:r w:rsidRPr="00875A6D">
              <w:rPr>
                <w:color w:val="2C2C2C" w:themeColor="text1"/>
              </w:rPr>
              <w:t>Database Management System</w:t>
            </w:r>
          </w:p>
        </w:tc>
        <w:tc>
          <w:tcPr>
            <w:cnfStyle w:val="000010000000" w:firstRow="0" w:lastRow="0" w:firstColumn="0" w:lastColumn="0" w:oddVBand="1" w:evenVBand="0" w:oddHBand="0" w:evenHBand="0" w:firstRowFirstColumn="0" w:firstRowLastColumn="0" w:lastRowFirstColumn="0" w:lastRowLastColumn="0"/>
            <w:tcW w:w="5840" w:type="dxa"/>
          </w:tcPr>
          <w:p w14:paraId="0418BCE1" w14:textId="77777777" w:rsidR="0051665E" w:rsidRDefault="0051665E" w:rsidP="00331033">
            <w:r>
              <w:t>Software which allows related information to be gathered electronically, and searched, sorted and updated.</w:t>
            </w:r>
          </w:p>
        </w:tc>
      </w:tr>
      <w:tr w:rsidR="0051665E" w14:paraId="076B517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F5BB003" w14:textId="77777777" w:rsidR="0051665E" w:rsidRPr="00875A6D" w:rsidRDefault="0051665E" w:rsidP="00331033">
            <w:pPr>
              <w:rPr>
                <w:color w:val="2C2C2C" w:themeColor="text1"/>
              </w:rPr>
            </w:pPr>
            <w:r w:rsidRPr="00875A6D">
              <w:rPr>
                <w:color w:val="2C2C2C" w:themeColor="text1"/>
              </w:rPr>
              <w:t>Field</w:t>
            </w:r>
          </w:p>
        </w:tc>
        <w:tc>
          <w:tcPr>
            <w:cnfStyle w:val="000010000000" w:firstRow="0" w:lastRow="0" w:firstColumn="0" w:lastColumn="0" w:oddVBand="1" w:evenVBand="0" w:oddHBand="0" w:evenHBand="0" w:firstRowFirstColumn="0" w:firstRowLastColumn="0" w:lastRowFirstColumn="0" w:lastRowLastColumn="0"/>
            <w:tcW w:w="5840" w:type="dxa"/>
          </w:tcPr>
          <w:p w14:paraId="1B7C3789" w14:textId="77777777" w:rsidR="0051665E" w:rsidRDefault="0051665E" w:rsidP="00331033">
            <w:r>
              <w:t xml:space="preserve">A storage area for one specific data item or </w:t>
            </w:r>
            <w:r w:rsidRPr="00292513">
              <w:rPr>
                <w:b/>
                <w:bCs/>
              </w:rPr>
              <w:t>attribute</w:t>
            </w:r>
            <w:r>
              <w:t>, e.g. Surname</w:t>
            </w:r>
          </w:p>
        </w:tc>
      </w:tr>
      <w:tr w:rsidR="0051665E" w14:paraId="14C93C70"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B20519D" w14:textId="77777777" w:rsidR="0051665E" w:rsidRPr="00875A6D" w:rsidRDefault="0051665E" w:rsidP="00331033">
            <w:pPr>
              <w:rPr>
                <w:color w:val="2C2C2C" w:themeColor="text1"/>
              </w:rPr>
            </w:pPr>
            <w:r w:rsidRPr="00875A6D">
              <w:rPr>
                <w:color w:val="2C2C2C" w:themeColor="text1"/>
              </w:rPr>
              <w:t>Record</w:t>
            </w:r>
          </w:p>
        </w:tc>
        <w:tc>
          <w:tcPr>
            <w:cnfStyle w:val="000010000000" w:firstRow="0" w:lastRow="0" w:firstColumn="0" w:lastColumn="0" w:oddVBand="1" w:evenVBand="0" w:oddHBand="0" w:evenHBand="0" w:firstRowFirstColumn="0" w:firstRowLastColumn="0" w:lastRowFirstColumn="0" w:lastRowLastColumn="0"/>
            <w:tcW w:w="5840" w:type="dxa"/>
          </w:tcPr>
          <w:p w14:paraId="61E7CDA6" w14:textId="77777777" w:rsidR="0051665E" w:rsidRDefault="0051665E" w:rsidP="00331033">
            <w:r>
              <w:t xml:space="preserve">The storage of a logical grouping of fields, e.g. name and address details, which describe an </w:t>
            </w:r>
            <w:r w:rsidRPr="00292513">
              <w:rPr>
                <w:b/>
                <w:bCs/>
              </w:rPr>
              <w:t>entity</w:t>
            </w:r>
          </w:p>
        </w:tc>
      </w:tr>
      <w:tr w:rsidR="0051665E" w14:paraId="6A85FC77"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7205415" w14:textId="77777777" w:rsidR="0051665E" w:rsidRPr="00875A6D" w:rsidRDefault="0051665E" w:rsidP="00331033">
            <w:pPr>
              <w:rPr>
                <w:color w:val="2C2C2C" w:themeColor="text1"/>
              </w:rPr>
            </w:pPr>
            <w:r w:rsidRPr="00875A6D">
              <w:rPr>
                <w:color w:val="2C2C2C" w:themeColor="text1"/>
              </w:rPr>
              <w:t>Table</w:t>
            </w:r>
          </w:p>
        </w:tc>
        <w:tc>
          <w:tcPr>
            <w:cnfStyle w:val="000010000000" w:firstRow="0" w:lastRow="0" w:firstColumn="0" w:lastColumn="0" w:oddVBand="1" w:evenVBand="0" w:oddHBand="0" w:evenHBand="0" w:firstRowFirstColumn="0" w:firstRowLastColumn="0" w:lastRowFirstColumn="0" w:lastRowLastColumn="0"/>
            <w:tcW w:w="5840" w:type="dxa"/>
          </w:tcPr>
          <w:p w14:paraId="7E46505D" w14:textId="77777777" w:rsidR="0051665E" w:rsidRDefault="0051665E" w:rsidP="00331033">
            <w:r>
              <w:t>A collection of records containing the same fields.</w:t>
            </w:r>
          </w:p>
        </w:tc>
      </w:tr>
      <w:tr w:rsidR="0051665E" w14:paraId="594D2A0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13344A9" w14:textId="77777777" w:rsidR="0051665E" w:rsidRPr="00875A6D" w:rsidRDefault="0051665E" w:rsidP="00331033">
            <w:pPr>
              <w:rPr>
                <w:color w:val="2C2C2C" w:themeColor="text1"/>
              </w:rPr>
            </w:pPr>
            <w:r w:rsidRPr="00875A6D">
              <w:rPr>
                <w:color w:val="2C2C2C" w:themeColor="text1"/>
              </w:rPr>
              <w:t>Primary Key</w:t>
            </w:r>
          </w:p>
        </w:tc>
        <w:tc>
          <w:tcPr>
            <w:cnfStyle w:val="000010000000" w:firstRow="0" w:lastRow="0" w:firstColumn="0" w:lastColumn="0" w:oddVBand="1" w:evenVBand="0" w:oddHBand="0" w:evenHBand="0" w:firstRowFirstColumn="0" w:firstRowLastColumn="0" w:lastRowFirstColumn="0" w:lastRowLastColumn="0"/>
            <w:tcW w:w="5840" w:type="dxa"/>
          </w:tcPr>
          <w:p w14:paraId="16DDE2A9" w14:textId="77777777" w:rsidR="0051665E" w:rsidRDefault="0051665E" w:rsidP="00331033">
            <w:r>
              <w:t>A field or combination of fields which uniquely identifies a record</w:t>
            </w:r>
          </w:p>
        </w:tc>
      </w:tr>
      <w:tr w:rsidR="0051665E" w14:paraId="748850B1"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0518CE9" w14:textId="77777777" w:rsidR="0051665E" w:rsidRPr="00875A6D" w:rsidRDefault="0051665E" w:rsidP="00331033">
            <w:pPr>
              <w:rPr>
                <w:color w:val="2C2C2C" w:themeColor="text1"/>
              </w:rPr>
            </w:pPr>
            <w:r w:rsidRPr="00875A6D">
              <w:rPr>
                <w:color w:val="2C2C2C" w:themeColor="text1"/>
              </w:rPr>
              <w:t>Foreign Key</w:t>
            </w:r>
          </w:p>
        </w:tc>
        <w:tc>
          <w:tcPr>
            <w:cnfStyle w:val="000010000000" w:firstRow="0" w:lastRow="0" w:firstColumn="0" w:lastColumn="0" w:oddVBand="1" w:evenVBand="0" w:oddHBand="0" w:evenHBand="0" w:firstRowFirstColumn="0" w:firstRowLastColumn="0" w:lastRowFirstColumn="0" w:lastRowLastColumn="0"/>
            <w:tcW w:w="5840" w:type="dxa"/>
          </w:tcPr>
          <w:p w14:paraId="539775A0" w14:textId="77777777" w:rsidR="0051665E" w:rsidRDefault="0051665E" w:rsidP="00331033">
            <w:r>
              <w:t xml:space="preserve">When a field in a table is also a primary key in another table, it is called a foreign key, e.g. </w:t>
            </w:r>
            <w:proofErr w:type="spellStart"/>
            <w:r>
              <w:t>CustomerID</w:t>
            </w:r>
            <w:proofErr w:type="spellEnd"/>
            <w:r>
              <w:t xml:space="preserve"> in the Order table.</w:t>
            </w:r>
          </w:p>
        </w:tc>
      </w:tr>
      <w:tr w:rsidR="0051665E" w14:paraId="33A14BBF"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2C8C8F29" w14:textId="77777777" w:rsidR="0051665E" w:rsidRPr="00875A6D" w:rsidRDefault="0051665E" w:rsidP="00331033">
            <w:pPr>
              <w:rPr>
                <w:color w:val="2C2C2C" w:themeColor="text1"/>
              </w:rPr>
            </w:pPr>
            <w:r w:rsidRPr="00875A6D">
              <w:rPr>
                <w:color w:val="2C2C2C" w:themeColor="text1"/>
              </w:rPr>
              <w:t>Compound key</w:t>
            </w:r>
          </w:p>
        </w:tc>
        <w:tc>
          <w:tcPr>
            <w:cnfStyle w:val="000010000000" w:firstRow="0" w:lastRow="0" w:firstColumn="0" w:lastColumn="0" w:oddVBand="1" w:evenVBand="0" w:oddHBand="0" w:evenHBand="0" w:firstRowFirstColumn="0" w:firstRowLastColumn="0" w:lastRowFirstColumn="0" w:lastRowLastColumn="0"/>
            <w:tcW w:w="5840" w:type="dxa"/>
          </w:tcPr>
          <w:p w14:paraId="275CF149" w14:textId="77777777" w:rsidR="0051665E" w:rsidRDefault="0051665E" w:rsidP="00331033">
            <w:r>
              <w:t>A key consisting of multiple attributes which are foreign keys</w:t>
            </w:r>
          </w:p>
        </w:tc>
      </w:tr>
      <w:tr w:rsidR="0051665E" w14:paraId="363340F8"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DE3AA24" w14:textId="77777777" w:rsidR="0051665E" w:rsidRPr="00875A6D" w:rsidRDefault="0051665E" w:rsidP="00331033">
            <w:pPr>
              <w:rPr>
                <w:color w:val="2C2C2C" w:themeColor="text1"/>
              </w:rPr>
            </w:pPr>
            <w:r w:rsidRPr="00875A6D">
              <w:rPr>
                <w:color w:val="2C2C2C" w:themeColor="text1"/>
              </w:rPr>
              <w:lastRenderedPageBreak/>
              <w:t>Surrogate key</w:t>
            </w:r>
          </w:p>
        </w:tc>
        <w:tc>
          <w:tcPr>
            <w:cnfStyle w:val="000010000000" w:firstRow="0" w:lastRow="0" w:firstColumn="0" w:lastColumn="0" w:oddVBand="1" w:evenVBand="0" w:oddHBand="0" w:evenHBand="0" w:firstRowFirstColumn="0" w:firstRowLastColumn="0" w:lastRowFirstColumn="0" w:lastRowLastColumn="0"/>
            <w:tcW w:w="5840" w:type="dxa"/>
          </w:tcPr>
          <w:p w14:paraId="3202F30E" w14:textId="77777777" w:rsidR="0051665E" w:rsidRDefault="0051665E" w:rsidP="00331033">
            <w:r>
              <w:t>A field which is created solely as a unique identifier in a table</w:t>
            </w:r>
          </w:p>
        </w:tc>
      </w:tr>
    </w:tbl>
    <w:p w14:paraId="01EA9672" w14:textId="77777777" w:rsidR="00AB482D" w:rsidRDefault="00AB482D" w:rsidP="00AB482D">
      <w:pPr>
        <w:pStyle w:val="Heading3"/>
      </w:pPr>
      <w:bookmarkStart w:id="9" w:name="_Toc30676594"/>
      <w:r>
        <w:t>Foreign Keys</w:t>
      </w:r>
      <w:bookmarkEnd w:id="9"/>
    </w:p>
    <w:p w14:paraId="1F9A3D27" w14:textId="77777777" w:rsidR="00AB482D" w:rsidRDefault="00AB482D" w:rsidP="00AB482D">
      <w:r>
        <w:t xml:space="preserve">In the situation where you can see that a one-to-many relationship should exist between tables, for example, between Customers and Orders, you need to provide an attribute or field which will link these two tables. The answer is to take the Primary Key of the Customer table, the </w:t>
      </w:r>
      <w:proofErr w:type="spellStart"/>
      <w:r>
        <w:t>CustomerID</w:t>
      </w:r>
      <w:proofErr w:type="spellEnd"/>
      <w:r>
        <w:t xml:space="preserve"> field, and include it in the Order table. When the primary key of one table appears as an attribute of another table it is known as a </w:t>
      </w:r>
      <w:r w:rsidRPr="00312234">
        <w:rPr>
          <w:b/>
          <w:bCs/>
        </w:rPr>
        <w:t>foreign key</w:t>
      </w:r>
      <w:r>
        <w:t>.</w:t>
      </w:r>
    </w:p>
    <w:p w14:paraId="7B28BB50" w14:textId="2582E110" w:rsidR="00AB482D" w:rsidRDefault="00AB482D" w:rsidP="00AB482D">
      <w:r>
        <w:t>When we draw the relationship between these tables in the Entity Relationship Diagram, it should specifically link these 2 fields.</w:t>
      </w:r>
    </w:p>
    <w:p w14:paraId="2900EB92" w14:textId="0A4234A2" w:rsidR="007E62CA" w:rsidRDefault="007E62CA" w:rsidP="00AB482D"/>
    <w:p w14:paraId="28E9F3E9" w14:textId="4E11B102" w:rsidR="007E62CA" w:rsidRDefault="009D1B4A" w:rsidP="009D1B4A">
      <w:pPr>
        <w:jc w:val="center"/>
      </w:pPr>
      <w:r>
        <w:rPr>
          <w:noProof/>
        </w:rPr>
        <w:drawing>
          <wp:inline distT="0" distB="0" distL="0" distR="0" wp14:anchorId="49AED13F" wp14:editId="0A8FEA06">
            <wp:extent cx="3584575" cy="135318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4575" cy="1353185"/>
                    </a:xfrm>
                    <a:prstGeom prst="rect">
                      <a:avLst/>
                    </a:prstGeom>
                    <a:noFill/>
                  </pic:spPr>
                </pic:pic>
              </a:graphicData>
            </a:graphic>
          </wp:inline>
        </w:drawing>
      </w:r>
    </w:p>
    <w:p w14:paraId="5AD2BC11" w14:textId="77777777" w:rsidR="00F37B20" w:rsidRDefault="00F37B20" w:rsidP="00F37B20">
      <w:pPr>
        <w:pStyle w:val="Heading3"/>
      </w:pPr>
      <w:bookmarkStart w:id="10" w:name="_Toc30676595"/>
      <w:r>
        <w:t>Surrogate key</w:t>
      </w:r>
      <w:bookmarkEnd w:id="10"/>
    </w:p>
    <w:p w14:paraId="6185C08D" w14:textId="33FECE82" w:rsidR="00F37B20" w:rsidRDefault="00F37B20" w:rsidP="00F37B20">
      <w:r>
        <w:t xml:space="preserve">When you study a table to see what attributes will uniquely identify each record, you may find that it needs a compound key which is a bit cumbersome to work with. In this case you might decide to add a unique number field, which has no purpose other than to be the unique identifier of each entry. This is known as a </w:t>
      </w:r>
      <w:r w:rsidRPr="000441EA">
        <w:rPr>
          <w:b/>
          <w:bCs/>
        </w:rPr>
        <w:t>surrogate key</w:t>
      </w:r>
      <w:r>
        <w:t>, and can simplify the use of the table in database operations.</w:t>
      </w:r>
    </w:p>
    <w:p w14:paraId="51451689" w14:textId="627E6048" w:rsidR="008804E4" w:rsidRDefault="008804E4" w:rsidP="00F37B20"/>
    <w:p w14:paraId="2540942F" w14:textId="5B5F1D74" w:rsidR="008804E4" w:rsidRDefault="008804E4" w:rsidP="00946B43">
      <w:pPr>
        <w:jc w:val="center"/>
      </w:pPr>
      <w:r>
        <w:rPr>
          <w:noProof/>
        </w:rPr>
        <w:drawing>
          <wp:inline distT="0" distB="0" distL="0" distR="0" wp14:anchorId="3899CB79" wp14:editId="7F1FB360">
            <wp:extent cx="3279775" cy="126428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9775" cy="1264285"/>
                    </a:xfrm>
                    <a:prstGeom prst="rect">
                      <a:avLst/>
                    </a:prstGeom>
                    <a:noFill/>
                    <a:ln>
                      <a:noFill/>
                    </a:ln>
                  </pic:spPr>
                </pic:pic>
              </a:graphicData>
            </a:graphic>
          </wp:inline>
        </w:drawing>
      </w:r>
    </w:p>
    <w:p w14:paraId="688F4E43" w14:textId="77777777" w:rsidR="00946B43" w:rsidRDefault="00946B43" w:rsidP="00946B43">
      <w:pPr>
        <w:pStyle w:val="Heading3"/>
      </w:pPr>
      <w:bookmarkStart w:id="11" w:name="_Toc30676596"/>
      <w:r>
        <w:t>Entity Integrity</w:t>
      </w:r>
      <w:bookmarkEnd w:id="11"/>
    </w:p>
    <w:p w14:paraId="5CBA4C03" w14:textId="77777777" w:rsidR="00946B43" w:rsidRDefault="00946B43" w:rsidP="00946B43">
      <w:r>
        <w:t>Entity Integrity specifies that the Primary Keys on every instance of an entity (every record in a table)  must be unique and must have values other than NULL.</w:t>
      </w:r>
    </w:p>
    <w:p w14:paraId="7202E99A" w14:textId="77777777" w:rsidR="00946B43" w:rsidRDefault="00946B43" w:rsidP="00946B43">
      <w:r>
        <w:t>The existence of a Primary Key ensures entity integrity. If you define a primary key for each entity, they follow the entity integrity rule:</w:t>
      </w:r>
    </w:p>
    <w:p w14:paraId="74C8A2F7" w14:textId="77777777" w:rsidR="00946B43" w:rsidRDefault="00946B43" w:rsidP="00946B43">
      <w:r>
        <w:t>The primary key for a row is unique; it does not match the primary key of any other row in the table.</w:t>
      </w:r>
    </w:p>
    <w:p w14:paraId="5020DED5" w14:textId="77777777" w:rsidR="00946B43" w:rsidRDefault="00946B43" w:rsidP="00946B43">
      <w:r>
        <w:lastRenderedPageBreak/>
        <w:t>The primary key is not null, no component of the primary key may be set to null.</w:t>
      </w:r>
    </w:p>
    <w:p w14:paraId="18116A06" w14:textId="77777777" w:rsidR="00946B43" w:rsidRPr="00F17612" w:rsidRDefault="00946B43" w:rsidP="00946B43">
      <w:r>
        <w:t>Entity Integrity is enforced by a Relational Database Management System, by not allowing insert and update operations to produce an invalid primary key. An attempt to create a duplicate primary key or a null primary key will be blocked.</w:t>
      </w:r>
    </w:p>
    <w:p w14:paraId="3D89FB57" w14:textId="671E47FF" w:rsidR="00FB7C9D" w:rsidRDefault="00FB7C9D">
      <w:pPr>
        <w:rPr>
          <w:rFonts w:asciiTheme="majorHAnsi" w:eastAsiaTheme="majorEastAsia" w:hAnsiTheme="majorHAnsi" w:cstheme="majorBidi"/>
          <w:caps/>
          <w:spacing w:val="15"/>
        </w:rPr>
      </w:pPr>
    </w:p>
    <w:sectPr w:rsidR="00FB7C9D" w:rsidSect="00231ECD">
      <w:footerReference w:type="default" r:id="rId23"/>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30F7" w14:textId="77777777" w:rsidR="007B2A95" w:rsidRDefault="007B2A95">
      <w:pPr>
        <w:spacing w:after="0" w:line="240" w:lineRule="auto"/>
      </w:pPr>
      <w:r>
        <w:separator/>
      </w:r>
    </w:p>
  </w:endnote>
  <w:endnote w:type="continuationSeparator" w:id="0">
    <w:p w14:paraId="110005E5" w14:textId="77777777" w:rsidR="007B2A95" w:rsidRDefault="007B2A95">
      <w:pPr>
        <w:spacing w:after="0" w:line="240" w:lineRule="auto"/>
      </w:pPr>
      <w:r>
        <w:continuationSeparator/>
      </w:r>
    </w:p>
  </w:endnote>
  <w:endnote w:type="continuationNotice" w:id="1">
    <w:p w14:paraId="0E6AE894" w14:textId="77777777" w:rsidR="007B2A95" w:rsidRDefault="007B2A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9CC56" w14:textId="77777777" w:rsidR="007B2A95" w:rsidRDefault="007B2A95">
      <w:pPr>
        <w:spacing w:after="0" w:line="240" w:lineRule="auto"/>
      </w:pPr>
      <w:r>
        <w:separator/>
      </w:r>
    </w:p>
  </w:footnote>
  <w:footnote w:type="continuationSeparator" w:id="0">
    <w:p w14:paraId="7DA75F8D" w14:textId="77777777" w:rsidR="007B2A95" w:rsidRDefault="007B2A95">
      <w:pPr>
        <w:spacing w:after="0" w:line="240" w:lineRule="auto"/>
      </w:pPr>
      <w:r>
        <w:continuationSeparator/>
      </w:r>
    </w:p>
  </w:footnote>
  <w:footnote w:type="continuationNotice" w:id="1">
    <w:p w14:paraId="20ED473F" w14:textId="77777777" w:rsidR="007B2A95" w:rsidRDefault="007B2A9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2036"/>
    <w:rsid w:val="00004EFD"/>
    <w:rsid w:val="0000747D"/>
    <w:rsid w:val="000121A6"/>
    <w:rsid w:val="00012774"/>
    <w:rsid w:val="00047C22"/>
    <w:rsid w:val="00054D3F"/>
    <w:rsid w:val="00055FF9"/>
    <w:rsid w:val="00056894"/>
    <w:rsid w:val="00061E21"/>
    <w:rsid w:val="0006259E"/>
    <w:rsid w:val="00063AA9"/>
    <w:rsid w:val="00063F41"/>
    <w:rsid w:val="00074020"/>
    <w:rsid w:val="00074EE7"/>
    <w:rsid w:val="00074F0C"/>
    <w:rsid w:val="00083A23"/>
    <w:rsid w:val="00092BDC"/>
    <w:rsid w:val="00094422"/>
    <w:rsid w:val="000946DA"/>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2597A"/>
    <w:rsid w:val="00131B65"/>
    <w:rsid w:val="00135E15"/>
    <w:rsid w:val="001362C7"/>
    <w:rsid w:val="00145C18"/>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C0515"/>
    <w:rsid w:val="001D2589"/>
    <w:rsid w:val="001E29D8"/>
    <w:rsid w:val="001F01CA"/>
    <w:rsid w:val="001F2377"/>
    <w:rsid w:val="001F7476"/>
    <w:rsid w:val="00200B03"/>
    <w:rsid w:val="00203665"/>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50AB8"/>
    <w:rsid w:val="00351AD4"/>
    <w:rsid w:val="003632C9"/>
    <w:rsid w:val="003705C6"/>
    <w:rsid w:val="003763B8"/>
    <w:rsid w:val="00380F35"/>
    <w:rsid w:val="00390EB9"/>
    <w:rsid w:val="00394FD4"/>
    <w:rsid w:val="0039683A"/>
    <w:rsid w:val="00397CEB"/>
    <w:rsid w:val="003A5A1A"/>
    <w:rsid w:val="003A5C3C"/>
    <w:rsid w:val="003B31A2"/>
    <w:rsid w:val="003B373A"/>
    <w:rsid w:val="003C26A6"/>
    <w:rsid w:val="003C3993"/>
    <w:rsid w:val="003C6FCD"/>
    <w:rsid w:val="003D6382"/>
    <w:rsid w:val="003D7D0E"/>
    <w:rsid w:val="003D7D92"/>
    <w:rsid w:val="003E03D8"/>
    <w:rsid w:val="003E08E6"/>
    <w:rsid w:val="003F3135"/>
    <w:rsid w:val="003F7A93"/>
    <w:rsid w:val="00400C01"/>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C1485"/>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4BC"/>
    <w:rsid w:val="00560616"/>
    <w:rsid w:val="0056485A"/>
    <w:rsid w:val="00566828"/>
    <w:rsid w:val="00570683"/>
    <w:rsid w:val="005812B9"/>
    <w:rsid w:val="00581917"/>
    <w:rsid w:val="0058356D"/>
    <w:rsid w:val="00594BAC"/>
    <w:rsid w:val="005951FE"/>
    <w:rsid w:val="005A0ABC"/>
    <w:rsid w:val="005A1574"/>
    <w:rsid w:val="005A514D"/>
    <w:rsid w:val="005A7825"/>
    <w:rsid w:val="005B6EC3"/>
    <w:rsid w:val="005C12A5"/>
    <w:rsid w:val="005C22C4"/>
    <w:rsid w:val="005C4E05"/>
    <w:rsid w:val="005C5789"/>
    <w:rsid w:val="005C6B05"/>
    <w:rsid w:val="005D311A"/>
    <w:rsid w:val="005F2DD1"/>
    <w:rsid w:val="00601320"/>
    <w:rsid w:val="00602B8A"/>
    <w:rsid w:val="0060307A"/>
    <w:rsid w:val="00616CB9"/>
    <w:rsid w:val="00617B29"/>
    <w:rsid w:val="0062293E"/>
    <w:rsid w:val="0062525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28C8"/>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14AC"/>
    <w:rsid w:val="007825D5"/>
    <w:rsid w:val="00785C24"/>
    <w:rsid w:val="0079223A"/>
    <w:rsid w:val="00797BEC"/>
    <w:rsid w:val="007A38E1"/>
    <w:rsid w:val="007B2A95"/>
    <w:rsid w:val="007B394A"/>
    <w:rsid w:val="007B72D0"/>
    <w:rsid w:val="007C2092"/>
    <w:rsid w:val="007D27F3"/>
    <w:rsid w:val="007D2FC0"/>
    <w:rsid w:val="007E0BA6"/>
    <w:rsid w:val="007E29EB"/>
    <w:rsid w:val="007E6099"/>
    <w:rsid w:val="007E62CA"/>
    <w:rsid w:val="007F249C"/>
    <w:rsid w:val="008046CA"/>
    <w:rsid w:val="00807AB6"/>
    <w:rsid w:val="008106E2"/>
    <w:rsid w:val="00815C5A"/>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606A"/>
    <w:rsid w:val="008A6F8E"/>
    <w:rsid w:val="008B2CE4"/>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3501"/>
    <w:rsid w:val="0096547F"/>
    <w:rsid w:val="00977767"/>
    <w:rsid w:val="009957F3"/>
    <w:rsid w:val="009969A8"/>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6D4C"/>
    <w:rsid w:val="00A4029C"/>
    <w:rsid w:val="00A45FCC"/>
    <w:rsid w:val="00A477F3"/>
    <w:rsid w:val="00A7036E"/>
    <w:rsid w:val="00A77C32"/>
    <w:rsid w:val="00A83550"/>
    <w:rsid w:val="00A9111B"/>
    <w:rsid w:val="00AA5240"/>
    <w:rsid w:val="00AB482D"/>
    <w:rsid w:val="00AC049F"/>
    <w:rsid w:val="00AC600F"/>
    <w:rsid w:val="00AC67D8"/>
    <w:rsid w:val="00AD1813"/>
    <w:rsid w:val="00AE7AEE"/>
    <w:rsid w:val="00B0229C"/>
    <w:rsid w:val="00B17C61"/>
    <w:rsid w:val="00B245DF"/>
    <w:rsid w:val="00B27645"/>
    <w:rsid w:val="00B30417"/>
    <w:rsid w:val="00B30C07"/>
    <w:rsid w:val="00B35F07"/>
    <w:rsid w:val="00B47AC8"/>
    <w:rsid w:val="00B5492A"/>
    <w:rsid w:val="00B63410"/>
    <w:rsid w:val="00B723A9"/>
    <w:rsid w:val="00B8210E"/>
    <w:rsid w:val="00B86371"/>
    <w:rsid w:val="00BA01BF"/>
    <w:rsid w:val="00BA75B7"/>
    <w:rsid w:val="00BB79F8"/>
    <w:rsid w:val="00BC017C"/>
    <w:rsid w:val="00BC03AE"/>
    <w:rsid w:val="00BC0837"/>
    <w:rsid w:val="00BC64BC"/>
    <w:rsid w:val="00BD7F97"/>
    <w:rsid w:val="00BE141F"/>
    <w:rsid w:val="00BE146E"/>
    <w:rsid w:val="00BE5F3C"/>
    <w:rsid w:val="00BF6D30"/>
    <w:rsid w:val="00C00684"/>
    <w:rsid w:val="00C03EF0"/>
    <w:rsid w:val="00C068CF"/>
    <w:rsid w:val="00C13531"/>
    <w:rsid w:val="00C1577B"/>
    <w:rsid w:val="00C20D50"/>
    <w:rsid w:val="00C36563"/>
    <w:rsid w:val="00C42C68"/>
    <w:rsid w:val="00C473F1"/>
    <w:rsid w:val="00C522F1"/>
    <w:rsid w:val="00C539A7"/>
    <w:rsid w:val="00C53EE5"/>
    <w:rsid w:val="00C90DB6"/>
    <w:rsid w:val="00CB2058"/>
    <w:rsid w:val="00CC15BA"/>
    <w:rsid w:val="00CC241C"/>
    <w:rsid w:val="00CD2D47"/>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2311"/>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2FE9"/>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188D"/>
    <w:rsid w:val="00F228B2"/>
    <w:rsid w:val="00F23352"/>
    <w:rsid w:val="00F315E0"/>
    <w:rsid w:val="00F31C74"/>
    <w:rsid w:val="00F36688"/>
    <w:rsid w:val="00F3685D"/>
    <w:rsid w:val="00F37B20"/>
    <w:rsid w:val="00F40F0C"/>
    <w:rsid w:val="00F45C40"/>
    <w:rsid w:val="00F55D10"/>
    <w:rsid w:val="00F634E2"/>
    <w:rsid w:val="00F6477F"/>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customXml/itemProps2.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3.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4.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11</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Drew Grassick</cp:lastModifiedBy>
  <cp:revision>33</cp:revision>
  <cp:lastPrinted>2020-01-20T21:07:00Z</cp:lastPrinted>
  <dcterms:created xsi:type="dcterms:W3CDTF">2024-11-05T21:41:00Z</dcterms:created>
  <dcterms:modified xsi:type="dcterms:W3CDTF">2024-11-06T13:54:00Z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